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E4" w:rsidRDefault="00CC3BE4" w:rsidP="00CC3BE4">
      <w:pPr>
        <w:ind w:left="1416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3B69CF">
        <w:rPr>
          <w:rFonts w:ascii="Times New Roman" w:eastAsiaTheme="minorHAnsi" w:hAnsi="Times New Roman"/>
          <w:b/>
          <w:i/>
          <w:sz w:val="28"/>
          <w:szCs w:val="28"/>
        </w:rPr>
        <w:t>Адвокатская Палата Республики Ингушетия</w:t>
      </w:r>
    </w:p>
    <w:p w:rsidR="00CC3BE4" w:rsidRPr="003B69CF" w:rsidRDefault="00CC3BE4" w:rsidP="00CC3BE4">
      <w:pPr>
        <w:ind w:left="1416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                        РЕШЕНИЕ</w:t>
      </w:r>
    </w:p>
    <w:p w:rsidR="00CC3BE4" w:rsidRPr="005850B4" w:rsidRDefault="00CC3BE4" w:rsidP="00CC3BE4">
      <w:pPr>
        <w:ind w:left="2832"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CC3BE4" w:rsidRPr="005850B4" w:rsidRDefault="00CC3BE4" w:rsidP="00CC3BE4">
      <w:pPr>
        <w:tabs>
          <w:tab w:val="left" w:pos="6915"/>
        </w:tabs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850B4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         12   </w:t>
      </w:r>
      <w:r w:rsidRPr="005850B4">
        <w:rPr>
          <w:rFonts w:ascii="Times New Roman" w:eastAsiaTheme="minorHAnsi" w:hAnsi="Times New Roman"/>
          <w:i/>
          <w:sz w:val="28"/>
          <w:szCs w:val="28"/>
        </w:rPr>
        <w:t xml:space="preserve"> марта 2018г.</w:t>
      </w:r>
      <w:r w:rsidRPr="005850B4">
        <w:rPr>
          <w:rFonts w:ascii="Times New Roman" w:eastAsiaTheme="minorHAnsi" w:hAnsi="Times New Roman"/>
          <w:i/>
          <w:sz w:val="28"/>
          <w:szCs w:val="28"/>
        </w:rPr>
        <w:tab/>
      </w:r>
      <w:proofErr w:type="spellStart"/>
      <w:r w:rsidRPr="005850B4">
        <w:rPr>
          <w:rFonts w:ascii="Times New Roman" w:eastAsiaTheme="minorHAnsi" w:hAnsi="Times New Roman"/>
          <w:i/>
          <w:sz w:val="28"/>
          <w:szCs w:val="28"/>
        </w:rPr>
        <w:t>г.Назрань</w:t>
      </w:r>
      <w:proofErr w:type="spellEnd"/>
    </w:p>
    <w:p w:rsidR="00CC3BE4" w:rsidRPr="005850B4" w:rsidRDefault="00CC3BE4" w:rsidP="00CC3BE4">
      <w:pPr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CC3BE4" w:rsidRPr="005850B4" w:rsidRDefault="00CC3BE4" w:rsidP="00CC3BE4">
      <w:pPr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850B4">
        <w:rPr>
          <w:rFonts w:ascii="Times New Roman" w:eastAsiaTheme="minorHAnsi" w:hAnsi="Times New Roman"/>
          <w:i/>
          <w:sz w:val="28"/>
          <w:szCs w:val="28"/>
        </w:rPr>
        <w:t>В целях дальнейшего совершенствования порядка оказания  юридической помощи адвокатами, участвующими в качестве защитника в уголовном</w:t>
      </w:r>
      <w:r w:rsidR="00697BBD">
        <w:rPr>
          <w:rFonts w:ascii="Times New Roman" w:eastAsiaTheme="minorHAnsi" w:hAnsi="Times New Roman"/>
          <w:i/>
          <w:sz w:val="28"/>
          <w:szCs w:val="28"/>
        </w:rPr>
        <w:t>, гражданском и административном</w:t>
      </w:r>
      <w:r w:rsidRPr="005850B4">
        <w:rPr>
          <w:rFonts w:ascii="Times New Roman" w:eastAsiaTheme="minorHAnsi" w:hAnsi="Times New Roman"/>
          <w:i/>
          <w:sz w:val="28"/>
          <w:szCs w:val="28"/>
        </w:rPr>
        <w:t xml:space="preserve"> судопроизводстве по назначению органов дознания, органов предварительного следствия или суда , Совет Адвокатской Палаты Республики Ингушетия в соответствии с подпунктом 5 пункта 3 статьи 31 Федерального закона «Об адвокатской деятельности и адвокатуре в Российской Федерации» от 31.05.2002 № 63-ФЗ и положениями Кодекса профессиональной этики адвоката,  </w:t>
      </w:r>
    </w:p>
    <w:p w:rsidR="00697BBD" w:rsidRDefault="00697BBD" w:rsidP="00697BBD">
      <w:pPr>
        <w:ind w:left="3540" w:firstLine="708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РЕШИЛ</w:t>
      </w:r>
      <w:r w:rsidR="009937D8">
        <w:rPr>
          <w:rFonts w:ascii="Times New Roman" w:eastAsiaTheme="minorHAnsi" w:hAnsi="Times New Roman"/>
          <w:b/>
          <w:i/>
          <w:sz w:val="28"/>
          <w:szCs w:val="28"/>
        </w:rPr>
        <w:t>:</w:t>
      </w:r>
    </w:p>
    <w:p w:rsidR="00CC3BE4" w:rsidRPr="00697BBD" w:rsidRDefault="00697BBD" w:rsidP="00697BBD">
      <w:pPr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CC3BE4" w:rsidRPr="005850B4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CC3BE4" w:rsidRPr="005850B4">
        <w:rPr>
          <w:rFonts w:ascii="Times New Roman" w:eastAsiaTheme="minorHAnsi" w:hAnsi="Times New Roman"/>
          <w:i/>
          <w:sz w:val="28"/>
          <w:szCs w:val="28"/>
        </w:rPr>
        <w:t xml:space="preserve">  1. Утвердить в новой редакции </w:t>
      </w:r>
      <w:r w:rsidR="002548E5">
        <w:rPr>
          <w:rFonts w:ascii="Times New Roman" w:eastAsiaTheme="minorHAnsi" w:hAnsi="Times New Roman"/>
          <w:i/>
          <w:sz w:val="28"/>
          <w:szCs w:val="28"/>
        </w:rPr>
        <w:t>Правила</w:t>
      </w:r>
      <w:r w:rsidR="00AB1656">
        <w:rPr>
          <w:rFonts w:ascii="Times New Roman" w:eastAsiaTheme="minorHAnsi" w:hAnsi="Times New Roman"/>
          <w:i/>
          <w:sz w:val="28"/>
          <w:szCs w:val="28"/>
        </w:rPr>
        <w:t>, далее «Правила»</w:t>
      </w:r>
      <w:r w:rsidR="00CC3BE4" w:rsidRPr="005850B4">
        <w:rPr>
          <w:rFonts w:ascii="Times New Roman" w:hAnsi="Times New Roman"/>
          <w:i/>
          <w:sz w:val="28"/>
          <w:szCs w:val="28"/>
        </w:rPr>
        <w:t xml:space="preserve"> участия адвокатов Адвокатской Палаты Республики Ингушетия в уголовном</w:t>
      </w:r>
      <w:r w:rsidR="002548E5">
        <w:rPr>
          <w:rFonts w:ascii="Times New Roman" w:hAnsi="Times New Roman"/>
          <w:i/>
          <w:sz w:val="28"/>
          <w:szCs w:val="28"/>
        </w:rPr>
        <w:t>, гражданском и административном судопроизводстве</w:t>
      </w:r>
      <w:r w:rsidR="00CC3BE4" w:rsidRPr="005850B4">
        <w:rPr>
          <w:rFonts w:ascii="Times New Roman" w:hAnsi="Times New Roman"/>
          <w:i/>
          <w:sz w:val="28"/>
          <w:szCs w:val="28"/>
        </w:rPr>
        <w:t xml:space="preserve"> по назначению органов дознания, органов предварительного следствия или суда</w:t>
      </w:r>
      <w:r w:rsidR="002548E5">
        <w:rPr>
          <w:rFonts w:ascii="Times New Roman" w:hAnsi="Times New Roman"/>
          <w:i/>
          <w:sz w:val="28"/>
          <w:szCs w:val="28"/>
        </w:rPr>
        <w:t xml:space="preserve"> на территории Республики Ингушетия</w:t>
      </w:r>
      <w:r w:rsidR="0009779B">
        <w:rPr>
          <w:rFonts w:ascii="Times New Roman" w:hAnsi="Times New Roman"/>
          <w:i/>
          <w:sz w:val="28"/>
          <w:szCs w:val="28"/>
        </w:rPr>
        <w:t>.»</w:t>
      </w:r>
      <w:r w:rsidR="00CC3BE4" w:rsidRPr="005850B4">
        <w:rPr>
          <w:rFonts w:ascii="Times New Roman" w:hAnsi="Times New Roman"/>
          <w:i/>
          <w:sz w:val="28"/>
          <w:szCs w:val="28"/>
        </w:rPr>
        <w:t xml:space="preserve"> </w:t>
      </w:r>
      <w:r w:rsidR="00CC3BE4" w:rsidRPr="005850B4">
        <w:rPr>
          <w:rFonts w:ascii="Times New Roman" w:eastAsiaTheme="minorHAnsi" w:hAnsi="Times New Roman"/>
          <w:i/>
          <w:sz w:val="28"/>
          <w:szCs w:val="28"/>
        </w:rPr>
        <w:t xml:space="preserve">   </w:t>
      </w:r>
    </w:p>
    <w:p w:rsidR="00CC3BE4" w:rsidRPr="005850B4" w:rsidRDefault="00CC3BE4" w:rsidP="00CC3BE4">
      <w:pPr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850B4">
        <w:rPr>
          <w:rFonts w:ascii="Times New Roman" w:eastAsiaTheme="minorHAnsi" w:hAnsi="Times New Roman"/>
          <w:i/>
          <w:sz w:val="28"/>
          <w:szCs w:val="28"/>
        </w:rPr>
        <w:t xml:space="preserve">      2.Установить заявочный характер участия адвокатов в оказании юридической помощи в уголовном</w:t>
      </w:r>
      <w:r w:rsidR="002548E5">
        <w:rPr>
          <w:rFonts w:ascii="Times New Roman" w:eastAsiaTheme="minorHAnsi" w:hAnsi="Times New Roman"/>
          <w:i/>
          <w:sz w:val="28"/>
          <w:szCs w:val="28"/>
        </w:rPr>
        <w:t>, гражданском и административном</w:t>
      </w:r>
      <w:r w:rsidRPr="005850B4">
        <w:rPr>
          <w:rFonts w:ascii="Times New Roman" w:eastAsiaTheme="minorHAnsi" w:hAnsi="Times New Roman"/>
          <w:i/>
          <w:sz w:val="28"/>
          <w:szCs w:val="28"/>
        </w:rPr>
        <w:t xml:space="preserve"> судопроизводстве по назначению органов дознания, предварительного следствия и суда, где численность адвокатов более двух на одного судью в районе.                                                                                                           </w:t>
      </w:r>
    </w:p>
    <w:p w:rsidR="00CC3BE4" w:rsidRPr="005850B4" w:rsidRDefault="00CC3BE4" w:rsidP="00CC3BE4">
      <w:pPr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850B4">
        <w:rPr>
          <w:rFonts w:ascii="Times New Roman" w:eastAsiaTheme="minorHAnsi" w:hAnsi="Times New Roman"/>
          <w:i/>
          <w:sz w:val="28"/>
          <w:szCs w:val="28"/>
        </w:rPr>
        <w:t xml:space="preserve">      3.Утвердить форму заявления адвоката для включения в систему оказания юридической помощи в качестве защитника в уголовном судопроизводстве</w:t>
      </w:r>
      <w:r w:rsidR="00697BBD">
        <w:rPr>
          <w:rFonts w:ascii="Times New Roman" w:eastAsiaTheme="minorHAnsi" w:hAnsi="Times New Roman"/>
          <w:i/>
          <w:sz w:val="28"/>
          <w:szCs w:val="28"/>
        </w:rPr>
        <w:t>, гражданском и административном судопроизводстве</w:t>
      </w:r>
      <w:r w:rsidRPr="005850B4">
        <w:rPr>
          <w:rFonts w:ascii="Times New Roman" w:eastAsiaTheme="minorHAnsi" w:hAnsi="Times New Roman"/>
          <w:i/>
          <w:sz w:val="28"/>
          <w:szCs w:val="28"/>
        </w:rPr>
        <w:t xml:space="preserve"> по назначению органов дознания, органов предварительного следствия или суда</w:t>
      </w:r>
      <w:r w:rsidR="0009779B">
        <w:rPr>
          <w:rFonts w:ascii="Times New Roman" w:eastAsiaTheme="minorHAnsi" w:hAnsi="Times New Roman"/>
          <w:i/>
          <w:sz w:val="28"/>
          <w:szCs w:val="28"/>
        </w:rPr>
        <w:t>.</w:t>
      </w:r>
      <w:r w:rsidRPr="005850B4">
        <w:rPr>
          <w:rFonts w:ascii="Times New Roman" w:eastAsiaTheme="minorHAnsi" w:hAnsi="Times New Roman"/>
          <w:i/>
          <w:sz w:val="28"/>
          <w:szCs w:val="28"/>
        </w:rPr>
        <w:t xml:space="preserve">  (Приложение № 2).</w:t>
      </w:r>
    </w:p>
    <w:p w:rsidR="00CC3BE4" w:rsidRPr="005850B4" w:rsidRDefault="00CC3BE4" w:rsidP="00CC3BE4">
      <w:pPr>
        <w:ind w:left="45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850B4">
        <w:rPr>
          <w:rFonts w:ascii="Times New Roman" w:eastAsiaTheme="minorHAnsi" w:hAnsi="Times New Roman"/>
          <w:i/>
          <w:sz w:val="28"/>
          <w:szCs w:val="28"/>
        </w:rPr>
        <w:t xml:space="preserve">    4.Установить территориальный принцип участия адвокатов в делах по назначению органов дознания, предварительного следствия и суда, что означает запрет на участие адвокатов в качестве защитников по назначению за пределами района, к которому относится адвокат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за исключением случаев крайней необходимости, при которых адвокат </w:t>
      </w:r>
      <w:r>
        <w:rPr>
          <w:rFonts w:ascii="Times New Roman" w:eastAsiaTheme="minorHAnsi" w:hAnsi="Times New Roman"/>
          <w:i/>
          <w:sz w:val="28"/>
          <w:szCs w:val="28"/>
        </w:rPr>
        <w:lastRenderedPageBreak/>
        <w:t>направляется Президентом АП РИ, при его отсутствии Вице-президентом АП РИ.</w:t>
      </w:r>
    </w:p>
    <w:p w:rsidR="00CC3BE4" w:rsidRDefault="00CC3BE4" w:rsidP="00CC3BE4">
      <w:pPr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850B4">
        <w:rPr>
          <w:rFonts w:ascii="Times New Roman" w:eastAsiaTheme="minorHAnsi" w:hAnsi="Times New Roman"/>
          <w:i/>
          <w:sz w:val="28"/>
          <w:szCs w:val="28"/>
        </w:rPr>
        <w:t xml:space="preserve">    5. Для организации работы адвокатов в делах по назначению органов дознания, предварительного следствия и суда на территории районов Республики Ингушетия назначается представитель (Координаторы) Совета Адвокатской П</w:t>
      </w:r>
      <w:r>
        <w:rPr>
          <w:rFonts w:ascii="Times New Roman" w:eastAsiaTheme="minorHAnsi" w:hAnsi="Times New Roman"/>
          <w:i/>
          <w:sz w:val="28"/>
          <w:szCs w:val="28"/>
        </w:rPr>
        <w:t>алаты по каждому району:</w:t>
      </w:r>
    </w:p>
    <w:p w:rsidR="00CC3BE4" w:rsidRDefault="00CC3BE4" w:rsidP="00CC3BE4">
      <w:pPr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    Назрановский и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Джейрахский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районы,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г.Назрань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i/>
          <w:sz w:val="28"/>
          <w:szCs w:val="28"/>
        </w:rPr>
        <w:t xml:space="preserve">и 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г.Магас</w:t>
      </w:r>
      <w:proofErr w:type="spellEnd"/>
      <w:proofErr w:type="gramEnd"/>
      <w:r>
        <w:rPr>
          <w:rFonts w:ascii="Times New Roman" w:eastAsiaTheme="minorHAnsi" w:hAnsi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Ахильгова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Роза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Ахметовна</w:t>
      </w:r>
      <w:proofErr w:type="spellEnd"/>
    </w:p>
    <w:p w:rsidR="00CC3BE4" w:rsidRDefault="00CC3BE4" w:rsidP="00CC3BE4">
      <w:pPr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   Малгобекский район и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г.Малгобек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Кокурхоев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Ахмет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Султанович</w:t>
      </w:r>
      <w:proofErr w:type="spellEnd"/>
    </w:p>
    <w:p w:rsidR="00CC3BE4" w:rsidRDefault="00CC3BE4" w:rsidP="00CC3BE4">
      <w:pPr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  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г.Карабулак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Дудургов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Амир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Султанович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CC3BE4" w:rsidRPr="005850B4" w:rsidRDefault="00CC3BE4" w:rsidP="00CC3BE4">
      <w:pPr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  Сунженский район и г.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Сунжа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–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Хаматханов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Муса Магомедович.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6. Установленн</w:t>
      </w:r>
      <w:r w:rsidR="00AB1656">
        <w:rPr>
          <w:rFonts w:ascii="Times New Roman" w:hAnsi="Times New Roman"/>
          <w:i/>
          <w:sz w:val="28"/>
          <w:szCs w:val="28"/>
        </w:rPr>
        <w:t>ые</w:t>
      </w:r>
      <w:r w:rsidRPr="005850B4">
        <w:rPr>
          <w:rFonts w:ascii="Times New Roman" w:hAnsi="Times New Roman"/>
          <w:i/>
          <w:sz w:val="28"/>
          <w:szCs w:val="28"/>
        </w:rPr>
        <w:t xml:space="preserve"> настоящим Решением </w:t>
      </w:r>
      <w:r w:rsidR="00AB1656">
        <w:rPr>
          <w:rFonts w:ascii="Times New Roman" w:hAnsi="Times New Roman"/>
          <w:i/>
          <w:sz w:val="28"/>
          <w:szCs w:val="28"/>
        </w:rPr>
        <w:t>«</w:t>
      </w:r>
      <w:proofErr w:type="gramStart"/>
      <w:r w:rsidRPr="005850B4">
        <w:rPr>
          <w:rFonts w:ascii="Times New Roman" w:hAnsi="Times New Roman"/>
          <w:i/>
          <w:sz w:val="28"/>
          <w:szCs w:val="28"/>
        </w:rPr>
        <w:t>П</w:t>
      </w:r>
      <w:r w:rsidR="00AB1656">
        <w:rPr>
          <w:rFonts w:ascii="Times New Roman" w:hAnsi="Times New Roman"/>
          <w:i/>
          <w:sz w:val="28"/>
          <w:szCs w:val="28"/>
        </w:rPr>
        <w:t xml:space="preserve">равила» </w:t>
      </w:r>
      <w:r w:rsidRPr="005850B4">
        <w:rPr>
          <w:rFonts w:ascii="Times New Roman" w:hAnsi="Times New Roman"/>
          <w:i/>
          <w:sz w:val="28"/>
          <w:szCs w:val="28"/>
        </w:rPr>
        <w:t xml:space="preserve"> довести</w:t>
      </w:r>
      <w:proofErr w:type="gramEnd"/>
      <w:r w:rsidRPr="005850B4">
        <w:rPr>
          <w:rFonts w:ascii="Times New Roman" w:hAnsi="Times New Roman"/>
          <w:i/>
          <w:sz w:val="28"/>
          <w:szCs w:val="28"/>
        </w:rPr>
        <w:t xml:space="preserve"> до сведения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- адвокатов, включенных в Список адвокатов для участия в делах по назначению, адвокатов, привлекаемых к координации этой деятельности путем размещения на официальном сайте Адвокатской палаты РИ;</w:t>
      </w: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- руководителей судов, органов дознания и предварительного следствия на территории Республики Ингушетия.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7.В связи с принятием настоящего Решения считать утратившими силу: Решение Совета АП РИ 30.03.2007 г.; Решение Совета АП РИ от 30.10.2010г.</w:t>
      </w:r>
      <w:proofErr w:type="gramStart"/>
      <w:r>
        <w:rPr>
          <w:rFonts w:ascii="Times New Roman" w:hAnsi="Times New Roman"/>
          <w:i/>
          <w:sz w:val="28"/>
          <w:szCs w:val="28"/>
        </w:rPr>
        <w:t>,</w:t>
      </w:r>
      <w:r w:rsidRPr="005850B4">
        <w:rPr>
          <w:rFonts w:ascii="Times New Roman" w:hAnsi="Times New Roman"/>
          <w:i/>
          <w:sz w:val="28"/>
          <w:szCs w:val="28"/>
        </w:rPr>
        <w:t xml:space="preserve">  Решение</w:t>
      </w:r>
      <w:proofErr w:type="gramEnd"/>
      <w:r w:rsidRPr="005850B4">
        <w:rPr>
          <w:rFonts w:ascii="Times New Roman" w:hAnsi="Times New Roman"/>
          <w:i/>
          <w:sz w:val="28"/>
          <w:szCs w:val="28"/>
        </w:rPr>
        <w:t xml:space="preserve"> Совета АП РИ   от 25.03.2014 года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8. Контроль за исполнением настоящего Решения возложить на </w:t>
      </w:r>
      <w:r>
        <w:rPr>
          <w:rFonts w:ascii="Times New Roman" w:hAnsi="Times New Roman"/>
          <w:i/>
          <w:sz w:val="28"/>
          <w:szCs w:val="28"/>
        </w:rPr>
        <w:t xml:space="preserve">вице-президента АП РИ </w:t>
      </w:r>
      <w:proofErr w:type="spellStart"/>
      <w:r>
        <w:rPr>
          <w:rFonts w:ascii="Times New Roman" w:hAnsi="Times New Roman"/>
          <w:i/>
          <w:sz w:val="28"/>
          <w:szCs w:val="28"/>
        </w:rPr>
        <w:t>Албогачиева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А.А. </w:t>
      </w:r>
      <w:r w:rsidRPr="005850B4">
        <w:rPr>
          <w:rFonts w:ascii="Times New Roman" w:hAnsi="Times New Roman"/>
          <w:i/>
          <w:sz w:val="28"/>
          <w:szCs w:val="28"/>
        </w:rPr>
        <w:t xml:space="preserve"> </w:t>
      </w: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</w:t>
      </w:r>
    </w:p>
    <w:p w:rsidR="00CC3BE4" w:rsidRPr="003B69CF" w:rsidRDefault="00CC3BE4" w:rsidP="00CC3BE4">
      <w:pPr>
        <w:jc w:val="both"/>
        <w:rPr>
          <w:b/>
          <w:i/>
          <w:sz w:val="28"/>
          <w:szCs w:val="28"/>
        </w:rPr>
      </w:pPr>
      <w:r w:rsidRPr="003B69C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B69CF">
        <w:rPr>
          <w:b/>
          <w:i/>
          <w:sz w:val="28"/>
          <w:szCs w:val="28"/>
        </w:rPr>
        <w:t xml:space="preserve">   Президент Адвокатской палаты </w:t>
      </w:r>
    </w:p>
    <w:p w:rsidR="00CC3BE4" w:rsidRDefault="00CC3BE4" w:rsidP="00CC3BE4">
      <w:pPr>
        <w:jc w:val="both"/>
        <w:rPr>
          <w:b/>
          <w:i/>
          <w:sz w:val="28"/>
          <w:szCs w:val="28"/>
        </w:rPr>
      </w:pPr>
      <w:r w:rsidRPr="003B69CF">
        <w:rPr>
          <w:b/>
          <w:i/>
          <w:sz w:val="28"/>
          <w:szCs w:val="28"/>
        </w:rPr>
        <w:t xml:space="preserve">     Республики Ингушетия                                                     </w:t>
      </w:r>
      <w:proofErr w:type="spellStart"/>
      <w:r w:rsidRPr="003B69CF">
        <w:rPr>
          <w:b/>
          <w:i/>
          <w:sz w:val="28"/>
          <w:szCs w:val="28"/>
        </w:rPr>
        <w:t>З.О.Хаутиева</w:t>
      </w:r>
      <w:proofErr w:type="spellEnd"/>
      <w:r w:rsidRPr="003B69CF">
        <w:rPr>
          <w:b/>
          <w:i/>
          <w:sz w:val="28"/>
          <w:szCs w:val="28"/>
        </w:rPr>
        <w:t xml:space="preserve">    </w:t>
      </w:r>
    </w:p>
    <w:p w:rsidR="00625C12" w:rsidRDefault="00CC3BE4" w:rsidP="00CC3BE4">
      <w:pPr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3B69CF">
        <w:rPr>
          <w:b/>
          <w:i/>
          <w:sz w:val="28"/>
          <w:szCs w:val="28"/>
        </w:rPr>
        <w:lastRenderedPageBreak/>
        <w:t xml:space="preserve">            </w:t>
      </w:r>
      <w:r w:rsidR="00625C12">
        <w:rPr>
          <w:b/>
          <w:i/>
          <w:sz w:val="28"/>
          <w:szCs w:val="28"/>
        </w:rPr>
        <w:t xml:space="preserve"> </w:t>
      </w:r>
      <w:r w:rsidRPr="003B69CF">
        <w:rPr>
          <w:b/>
          <w:i/>
          <w:sz w:val="28"/>
          <w:szCs w:val="28"/>
        </w:rPr>
        <w:t xml:space="preserve">                                                             </w:t>
      </w:r>
      <w:r w:rsidRPr="005850B4">
        <w:rPr>
          <w:rFonts w:ascii="Times New Roman" w:eastAsiaTheme="minorHAnsi" w:hAnsi="Times New Roman"/>
          <w:i/>
          <w:sz w:val="28"/>
          <w:szCs w:val="28"/>
        </w:rPr>
        <w:t xml:space="preserve">                         </w:t>
      </w:r>
      <w:r w:rsidR="00625C12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5850B4">
        <w:rPr>
          <w:rFonts w:ascii="Times New Roman" w:eastAsiaTheme="minorHAnsi" w:hAnsi="Times New Roman"/>
          <w:i/>
          <w:sz w:val="28"/>
          <w:szCs w:val="28"/>
        </w:rPr>
        <w:t xml:space="preserve">            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                       </w:t>
      </w:r>
      <w:r w:rsidR="00625C12">
        <w:rPr>
          <w:rFonts w:ascii="Times New Roman" w:eastAsiaTheme="minorHAnsi" w:hAnsi="Times New Roman"/>
          <w:i/>
          <w:sz w:val="28"/>
          <w:szCs w:val="28"/>
        </w:rPr>
        <w:t xml:space="preserve">         </w:t>
      </w:r>
      <w:r w:rsidRPr="005850B4">
        <w:rPr>
          <w:rFonts w:ascii="Times New Roman" w:eastAsiaTheme="minorHAnsi" w:hAnsi="Times New Roman"/>
          <w:i/>
          <w:sz w:val="28"/>
          <w:szCs w:val="28"/>
        </w:rPr>
        <w:t>Утв. решением Совета АП РИ от</w:t>
      </w:r>
    </w:p>
    <w:p w:rsidR="00CC3BE4" w:rsidRPr="005850B4" w:rsidRDefault="00625C12" w:rsidP="00CC3BE4">
      <w:pPr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    </w:t>
      </w:r>
      <w:r w:rsidR="00CC3BE4" w:rsidRPr="005850B4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CC3BE4">
        <w:rPr>
          <w:rFonts w:ascii="Times New Roman" w:eastAsiaTheme="minorHAnsi" w:hAnsi="Times New Roman"/>
          <w:i/>
          <w:sz w:val="28"/>
          <w:szCs w:val="28"/>
        </w:rPr>
        <w:t>12 марта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CC3BE4">
        <w:rPr>
          <w:rFonts w:ascii="Times New Roman" w:eastAsiaTheme="minorHAnsi" w:hAnsi="Times New Roman"/>
          <w:i/>
          <w:sz w:val="28"/>
          <w:szCs w:val="28"/>
        </w:rPr>
        <w:t xml:space="preserve">2018 </w:t>
      </w:r>
      <w:r w:rsidR="00CC3BE4" w:rsidRPr="005850B4">
        <w:rPr>
          <w:rFonts w:ascii="Times New Roman" w:eastAsiaTheme="minorHAnsi" w:hAnsi="Times New Roman"/>
          <w:i/>
          <w:sz w:val="28"/>
          <w:szCs w:val="28"/>
        </w:rPr>
        <w:t xml:space="preserve">года  </w:t>
      </w:r>
    </w:p>
    <w:p w:rsidR="00CC3BE4" w:rsidRPr="005850B4" w:rsidRDefault="00CC3BE4" w:rsidP="00CC3BE4">
      <w:pPr>
        <w:ind w:left="2832"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CC3BE4" w:rsidRPr="003B69CF" w:rsidRDefault="00CC3BE4" w:rsidP="00CC3BE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B69CF">
        <w:rPr>
          <w:rFonts w:ascii="Times New Roman" w:eastAsiaTheme="minorHAnsi" w:hAnsi="Times New Roman"/>
          <w:b/>
          <w:i/>
          <w:sz w:val="28"/>
          <w:szCs w:val="28"/>
        </w:rPr>
        <w:t xml:space="preserve">                         </w:t>
      </w:r>
      <w:r w:rsidR="00625C12">
        <w:rPr>
          <w:rFonts w:ascii="Times New Roman" w:eastAsiaTheme="minorHAnsi" w:hAnsi="Times New Roman"/>
          <w:b/>
          <w:i/>
          <w:sz w:val="28"/>
          <w:szCs w:val="28"/>
        </w:rPr>
        <w:t xml:space="preserve">                      </w:t>
      </w:r>
      <w:r w:rsidRPr="003B69CF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697BBD">
        <w:rPr>
          <w:rFonts w:ascii="Times New Roman" w:eastAsiaTheme="minorHAnsi" w:hAnsi="Times New Roman"/>
          <w:b/>
          <w:i/>
          <w:sz w:val="28"/>
          <w:szCs w:val="28"/>
        </w:rPr>
        <w:t>Правила</w:t>
      </w:r>
      <w:r w:rsidRPr="003B69C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 участия адвокатов Адвокатской Палаты Республики Ингушетия в уголовном</w:t>
      </w:r>
      <w:r w:rsidR="00697BBD">
        <w:rPr>
          <w:rFonts w:ascii="Times New Roman" w:hAnsi="Times New Roman"/>
          <w:i/>
          <w:sz w:val="28"/>
          <w:szCs w:val="28"/>
        </w:rPr>
        <w:t>, гражданском и административном</w:t>
      </w:r>
      <w:r w:rsidRPr="005850B4">
        <w:rPr>
          <w:rFonts w:ascii="Times New Roman" w:hAnsi="Times New Roman"/>
          <w:i/>
          <w:sz w:val="28"/>
          <w:szCs w:val="28"/>
        </w:rPr>
        <w:t xml:space="preserve"> судопроизводстве по назначению органов дознания, органов предварительного следствия или суда </w:t>
      </w:r>
      <w:r w:rsidR="00697BBD">
        <w:rPr>
          <w:rFonts w:ascii="Times New Roman" w:hAnsi="Times New Roman"/>
          <w:i/>
          <w:sz w:val="28"/>
          <w:szCs w:val="28"/>
        </w:rPr>
        <w:t>на территории Республики Ингушетия</w:t>
      </w:r>
      <w:r w:rsidRPr="005850B4">
        <w:rPr>
          <w:rFonts w:ascii="Times New Roman" w:hAnsi="Times New Roman"/>
          <w:i/>
          <w:sz w:val="28"/>
          <w:szCs w:val="28"/>
        </w:rPr>
        <w:t xml:space="preserve">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       1. Настоящ</w:t>
      </w:r>
      <w:r w:rsidR="00697BBD">
        <w:rPr>
          <w:rFonts w:ascii="Times New Roman" w:hAnsi="Times New Roman"/>
          <w:i/>
          <w:sz w:val="28"/>
          <w:szCs w:val="28"/>
        </w:rPr>
        <w:t>и</w:t>
      </w:r>
      <w:r w:rsidRPr="005850B4">
        <w:rPr>
          <w:rFonts w:ascii="Times New Roman" w:hAnsi="Times New Roman"/>
          <w:i/>
          <w:sz w:val="28"/>
          <w:szCs w:val="28"/>
        </w:rPr>
        <w:t>е П</w:t>
      </w:r>
      <w:r w:rsidR="00697BBD">
        <w:rPr>
          <w:rFonts w:ascii="Times New Roman" w:hAnsi="Times New Roman"/>
          <w:i/>
          <w:sz w:val="28"/>
          <w:szCs w:val="28"/>
        </w:rPr>
        <w:t>равила</w:t>
      </w:r>
      <w:r w:rsidRPr="005850B4">
        <w:rPr>
          <w:rFonts w:ascii="Times New Roman" w:hAnsi="Times New Roman"/>
          <w:i/>
          <w:sz w:val="28"/>
          <w:szCs w:val="28"/>
        </w:rPr>
        <w:t xml:space="preserve"> участия адвокатов Адвокатской Палаты Республики Ингушетия в уголовном</w:t>
      </w:r>
      <w:r w:rsidR="00697BBD">
        <w:rPr>
          <w:rFonts w:ascii="Times New Roman" w:hAnsi="Times New Roman"/>
          <w:i/>
          <w:sz w:val="28"/>
          <w:szCs w:val="28"/>
        </w:rPr>
        <w:t>, гражданском и административном</w:t>
      </w:r>
      <w:r w:rsidRPr="005850B4">
        <w:rPr>
          <w:rFonts w:ascii="Times New Roman" w:hAnsi="Times New Roman"/>
          <w:i/>
          <w:sz w:val="28"/>
          <w:szCs w:val="28"/>
        </w:rPr>
        <w:t xml:space="preserve"> судопроизводстве по назначению органов дознания, органов предварительного следствия или суда (далее - «П</w:t>
      </w:r>
      <w:r w:rsidR="00697BBD">
        <w:rPr>
          <w:rFonts w:ascii="Times New Roman" w:hAnsi="Times New Roman"/>
          <w:i/>
          <w:sz w:val="28"/>
          <w:szCs w:val="28"/>
        </w:rPr>
        <w:t>равила</w:t>
      </w:r>
      <w:r w:rsidRPr="005850B4">
        <w:rPr>
          <w:rFonts w:ascii="Times New Roman" w:hAnsi="Times New Roman"/>
          <w:i/>
          <w:sz w:val="28"/>
          <w:szCs w:val="28"/>
        </w:rPr>
        <w:t>»), принима</w:t>
      </w:r>
      <w:r w:rsidR="00697BBD">
        <w:rPr>
          <w:rFonts w:ascii="Times New Roman" w:hAnsi="Times New Roman"/>
          <w:i/>
          <w:sz w:val="28"/>
          <w:szCs w:val="28"/>
        </w:rPr>
        <w:t>ю</w:t>
      </w:r>
      <w:r w:rsidRPr="005850B4">
        <w:rPr>
          <w:rFonts w:ascii="Times New Roman" w:hAnsi="Times New Roman"/>
          <w:i/>
          <w:sz w:val="28"/>
          <w:szCs w:val="28"/>
        </w:rPr>
        <w:t xml:space="preserve">тся в целях реализации положений Федерального закона «Об адвокатской деятельности и адвокатуре в Российской Федерации» от 31.05.2002 № 63-ФЗ (п. п. 5 ст. 31 в ред. Федерального закона от 29.07.2017 N 269-ФЗ). </w:t>
      </w:r>
    </w:p>
    <w:p w:rsidR="00CC3BE4" w:rsidRPr="005850B4" w:rsidRDefault="00CC3BE4" w:rsidP="00CC3BE4">
      <w:pPr>
        <w:jc w:val="both"/>
        <w:rPr>
          <w:i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         2. Для включения в систему оказания юридической помощи в качестве защитника в уголовном</w:t>
      </w:r>
      <w:r w:rsidR="00697BBD">
        <w:rPr>
          <w:rFonts w:ascii="Times New Roman" w:hAnsi="Times New Roman"/>
          <w:i/>
          <w:sz w:val="28"/>
          <w:szCs w:val="28"/>
        </w:rPr>
        <w:t>, гражданском и административном</w:t>
      </w:r>
      <w:r w:rsidRPr="005850B4">
        <w:rPr>
          <w:rFonts w:ascii="Times New Roman" w:hAnsi="Times New Roman"/>
          <w:i/>
          <w:sz w:val="28"/>
          <w:szCs w:val="28"/>
        </w:rPr>
        <w:t xml:space="preserve"> судопроизводстве по назначению органов дознания, органов предварительного следствия или суда</w:t>
      </w:r>
      <w:r w:rsidR="0009779B">
        <w:rPr>
          <w:rFonts w:ascii="Times New Roman" w:hAnsi="Times New Roman"/>
          <w:i/>
          <w:sz w:val="28"/>
          <w:szCs w:val="28"/>
        </w:rPr>
        <w:t>, адвокат</w:t>
      </w:r>
      <w:r w:rsidRPr="005850B4">
        <w:rPr>
          <w:rFonts w:ascii="Times New Roman" w:hAnsi="Times New Roman"/>
          <w:i/>
          <w:sz w:val="28"/>
          <w:szCs w:val="28"/>
        </w:rPr>
        <w:t xml:space="preserve"> подает в Совет Адвокатской Палаты Республики Ингушетия заявление установленной формы (Приложение № 2).</w:t>
      </w:r>
      <w:r w:rsidRPr="005850B4">
        <w:rPr>
          <w:i/>
        </w:rPr>
        <w:t xml:space="preserve">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          3. На основании заявлений, поданных в соответствии с пунктом 2 Положения, составляется Список адвокатов, включенных в систему оказания юридической помощи в качестве защитника в уголовном</w:t>
      </w:r>
      <w:r w:rsidR="0009779B">
        <w:rPr>
          <w:rFonts w:ascii="Times New Roman" w:hAnsi="Times New Roman"/>
          <w:i/>
          <w:sz w:val="28"/>
          <w:szCs w:val="28"/>
        </w:rPr>
        <w:t>, гражданском и административном</w:t>
      </w:r>
      <w:r w:rsidRPr="005850B4">
        <w:rPr>
          <w:rFonts w:ascii="Times New Roman" w:hAnsi="Times New Roman"/>
          <w:i/>
          <w:sz w:val="28"/>
          <w:szCs w:val="28"/>
        </w:rPr>
        <w:t xml:space="preserve"> судопроизводстве по назначению органов дознания, органов предварительного следствия или суда (далее по тексту «Список»). </w:t>
      </w:r>
    </w:p>
    <w:p w:rsidR="00CC3BE4" w:rsidRPr="005850B4" w:rsidRDefault="00CC3BE4" w:rsidP="00CC3BE4">
      <w:pPr>
        <w:jc w:val="both"/>
        <w:rPr>
          <w:i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       4. Обязательными условиями включения адвоката в Список являются отсутствие у адвоката дисциплинарного взыскания по основаниям неквалифицированного оказания юридической помощи доверителю, нарушения </w:t>
      </w:r>
      <w:r w:rsidR="0009779B">
        <w:rPr>
          <w:rFonts w:ascii="Times New Roman" w:hAnsi="Times New Roman"/>
          <w:i/>
          <w:sz w:val="28"/>
          <w:szCs w:val="28"/>
        </w:rPr>
        <w:t>Правил</w:t>
      </w:r>
      <w:r w:rsidRPr="005850B4">
        <w:rPr>
          <w:rFonts w:ascii="Times New Roman" w:hAnsi="Times New Roman"/>
          <w:i/>
          <w:sz w:val="28"/>
          <w:szCs w:val="28"/>
        </w:rPr>
        <w:t xml:space="preserve"> оказания юридической помощи, своевременное повышение квалификации адвокатом в соответствии с Федеральным законом «Об </w:t>
      </w:r>
      <w:r w:rsidRPr="005850B4">
        <w:rPr>
          <w:rFonts w:ascii="Times New Roman" w:hAnsi="Times New Roman"/>
          <w:i/>
          <w:sz w:val="28"/>
          <w:szCs w:val="28"/>
        </w:rPr>
        <w:lastRenderedPageBreak/>
        <w:t>адвокатской деятельности и адвокатуре в Российской Федерации» от 31.05.2002 № 63-ФЗ, Кодексом профессиональной этики адвоката и решениями принятыми Федеральной палатой адвокатов и Советом Адвокатской Палаты Республики Ингушетия.</w:t>
      </w:r>
      <w:r w:rsidRPr="005850B4">
        <w:rPr>
          <w:i/>
        </w:rPr>
        <w:t xml:space="preserve">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    5. Список утверждается Советом Адвокатской Палаты Республики Ингушетия.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i/>
        </w:rPr>
        <w:t xml:space="preserve">             </w:t>
      </w:r>
      <w:r w:rsidRPr="005850B4">
        <w:rPr>
          <w:rFonts w:ascii="Times New Roman" w:hAnsi="Times New Roman"/>
          <w:i/>
          <w:sz w:val="28"/>
          <w:szCs w:val="28"/>
        </w:rPr>
        <w:t>6. Список</w:t>
      </w:r>
      <w:r w:rsidR="00E37A0F">
        <w:rPr>
          <w:rFonts w:ascii="Times New Roman" w:hAnsi="Times New Roman"/>
          <w:i/>
          <w:sz w:val="28"/>
          <w:szCs w:val="28"/>
        </w:rPr>
        <w:t xml:space="preserve"> адвокатов, участвующих в делах по назначению</w:t>
      </w:r>
      <w:r w:rsidR="00E37A0F" w:rsidRPr="00E37A0F">
        <w:rPr>
          <w:rFonts w:ascii="Times New Roman" w:hAnsi="Times New Roman"/>
          <w:i/>
          <w:sz w:val="28"/>
          <w:szCs w:val="28"/>
        </w:rPr>
        <w:t xml:space="preserve"> </w:t>
      </w:r>
      <w:r w:rsidR="00E37A0F" w:rsidRPr="005850B4">
        <w:rPr>
          <w:rFonts w:ascii="Times New Roman" w:hAnsi="Times New Roman"/>
          <w:i/>
          <w:sz w:val="28"/>
          <w:szCs w:val="28"/>
        </w:rPr>
        <w:t xml:space="preserve"> в уголовном</w:t>
      </w:r>
      <w:r w:rsidR="00E37A0F">
        <w:rPr>
          <w:rFonts w:ascii="Times New Roman" w:hAnsi="Times New Roman"/>
          <w:i/>
          <w:sz w:val="28"/>
          <w:szCs w:val="28"/>
        </w:rPr>
        <w:t>, гражданском и административном</w:t>
      </w:r>
      <w:r w:rsidR="00E37A0F" w:rsidRPr="005850B4">
        <w:rPr>
          <w:rFonts w:ascii="Times New Roman" w:hAnsi="Times New Roman"/>
          <w:i/>
          <w:sz w:val="28"/>
          <w:szCs w:val="28"/>
        </w:rPr>
        <w:t xml:space="preserve"> судопроизводстве по назначению органов дознания, органов предварительного следствия или суда</w:t>
      </w:r>
      <w:bookmarkStart w:id="0" w:name="_GoBack"/>
      <w:bookmarkEnd w:id="0"/>
      <w:r w:rsidRPr="005850B4">
        <w:rPr>
          <w:rFonts w:ascii="Times New Roman" w:hAnsi="Times New Roman"/>
          <w:i/>
          <w:sz w:val="28"/>
          <w:szCs w:val="28"/>
        </w:rPr>
        <w:t xml:space="preserve"> подлежит опубликованию на сайте Адвокатской Палаты Республики Ингушетия - advokaturari.ru. </w:t>
      </w: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   7. Организация исполнения требований органов дознания, органов предварительного следствия и судов, распределение требований среди адвокатов, включенных в Список, контроль за надлежащим исполнением требований адвокатами возлагается на </w:t>
      </w:r>
      <w:proofErr w:type="spellStart"/>
      <w:r>
        <w:rPr>
          <w:rFonts w:ascii="Times New Roman" w:hAnsi="Times New Roman"/>
          <w:i/>
          <w:sz w:val="28"/>
          <w:szCs w:val="28"/>
        </w:rPr>
        <w:t>Кординаторов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–представителей Совета АП РИ по районам:</w:t>
      </w:r>
    </w:p>
    <w:p w:rsidR="00CC3BE4" w:rsidRDefault="00CC3BE4" w:rsidP="00CC3BE4">
      <w:pPr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5850B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</w:rPr>
        <w:t xml:space="preserve">Назрановский и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Джейрахский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районы,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г.Назрань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i/>
          <w:sz w:val="28"/>
          <w:szCs w:val="28"/>
        </w:rPr>
        <w:t xml:space="preserve">и 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г.Магас</w:t>
      </w:r>
      <w:proofErr w:type="spellEnd"/>
      <w:proofErr w:type="gramEnd"/>
      <w:r>
        <w:rPr>
          <w:rFonts w:ascii="Times New Roman" w:eastAsiaTheme="minorHAnsi" w:hAnsi="Times New Roman"/>
          <w:i/>
          <w:sz w:val="28"/>
          <w:szCs w:val="28"/>
        </w:rPr>
        <w:t xml:space="preserve"> -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Ахильгова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Роза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Ахметовна</w:t>
      </w:r>
      <w:proofErr w:type="spellEnd"/>
    </w:p>
    <w:p w:rsidR="00CC3BE4" w:rsidRDefault="00CC3BE4" w:rsidP="00CC3BE4">
      <w:pPr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   Малгобекский район и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г.Малгобек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Кокурхоев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Ахмет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Султанович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CC3BE4" w:rsidRDefault="00CC3BE4" w:rsidP="00CC3BE4">
      <w:pPr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  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Г.Карабулак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Дудургов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Амир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Султанович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CC3BE4" w:rsidRPr="005850B4" w:rsidRDefault="00CC3BE4" w:rsidP="00CC3BE4">
      <w:pPr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  Сунженский район и г.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Сунжа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–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Хаматханов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Муса Магомедович.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  8. Требования органов дознания, предварительного следствия и судов о назначении адвоката в уголовном</w:t>
      </w:r>
      <w:r w:rsidR="0009779B">
        <w:rPr>
          <w:rFonts w:ascii="Times New Roman" w:hAnsi="Times New Roman"/>
          <w:i/>
          <w:sz w:val="28"/>
          <w:szCs w:val="28"/>
        </w:rPr>
        <w:t>, гражданском и административном</w:t>
      </w:r>
      <w:r w:rsidRPr="005850B4">
        <w:rPr>
          <w:rFonts w:ascii="Times New Roman" w:hAnsi="Times New Roman"/>
          <w:i/>
          <w:sz w:val="28"/>
          <w:szCs w:val="28"/>
        </w:rPr>
        <w:t xml:space="preserve"> судопроизводстве</w:t>
      </w:r>
      <w:r w:rsidR="0009779B">
        <w:rPr>
          <w:rFonts w:ascii="Times New Roman" w:hAnsi="Times New Roman"/>
          <w:i/>
          <w:sz w:val="28"/>
          <w:szCs w:val="28"/>
        </w:rPr>
        <w:t>,</w:t>
      </w:r>
      <w:r w:rsidRPr="005850B4">
        <w:rPr>
          <w:rFonts w:ascii="Times New Roman" w:hAnsi="Times New Roman"/>
          <w:i/>
          <w:sz w:val="28"/>
          <w:szCs w:val="28"/>
        </w:rPr>
        <w:t xml:space="preserve"> направляются в Адвокатскую Палату Республики Ингушетия</w:t>
      </w:r>
      <w:r w:rsidR="00E37A0F">
        <w:rPr>
          <w:rFonts w:ascii="Times New Roman" w:hAnsi="Times New Roman"/>
          <w:i/>
          <w:sz w:val="28"/>
          <w:szCs w:val="28"/>
        </w:rPr>
        <w:t xml:space="preserve"> или Коорд</w:t>
      </w:r>
      <w:r w:rsidR="00E05076">
        <w:rPr>
          <w:rFonts w:ascii="Times New Roman" w:hAnsi="Times New Roman"/>
          <w:i/>
          <w:sz w:val="28"/>
          <w:szCs w:val="28"/>
        </w:rPr>
        <w:t xml:space="preserve">инатору в соответствующем </w:t>
      </w:r>
      <w:proofErr w:type="gramStart"/>
      <w:r w:rsidR="00E05076">
        <w:rPr>
          <w:rFonts w:ascii="Times New Roman" w:hAnsi="Times New Roman"/>
          <w:i/>
          <w:sz w:val="28"/>
          <w:szCs w:val="28"/>
        </w:rPr>
        <w:t xml:space="preserve">районе </w:t>
      </w:r>
      <w:r w:rsidRPr="005850B4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Pr="005850B4">
        <w:rPr>
          <w:rFonts w:ascii="Times New Roman" w:hAnsi="Times New Roman"/>
          <w:i/>
          <w:sz w:val="28"/>
          <w:szCs w:val="28"/>
        </w:rPr>
        <w:t xml:space="preserve"> письменном виде почтовой корреспонденцией, нарочным, телеграфной связью, факсимильной</w:t>
      </w:r>
      <w:r w:rsidR="00583113">
        <w:rPr>
          <w:rFonts w:ascii="Times New Roman" w:hAnsi="Times New Roman"/>
          <w:i/>
          <w:sz w:val="28"/>
          <w:szCs w:val="28"/>
        </w:rPr>
        <w:t>, телефонной</w:t>
      </w:r>
      <w:r w:rsidRPr="005850B4">
        <w:rPr>
          <w:rFonts w:ascii="Times New Roman" w:hAnsi="Times New Roman"/>
          <w:i/>
          <w:sz w:val="28"/>
          <w:szCs w:val="28"/>
        </w:rPr>
        <w:t xml:space="preserve"> связью, электронной почтой.</w:t>
      </w: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076371" w:rsidRPr="0029548B" w:rsidRDefault="0029548B" w:rsidP="0023092F">
      <w:pPr>
        <w:pStyle w:val="a3"/>
        <w:shd w:val="clear" w:color="auto" w:fill="FFFFFF"/>
        <w:spacing w:before="0" w:beforeAutospacing="0" w:after="360" w:afterAutospacing="0"/>
        <w:jc w:val="both"/>
        <w:rPr>
          <w:i/>
          <w:color w:val="292929"/>
          <w:sz w:val="28"/>
          <w:szCs w:val="28"/>
        </w:rPr>
      </w:pPr>
      <w:r>
        <w:rPr>
          <w:i/>
          <w:color w:val="292929"/>
          <w:sz w:val="28"/>
          <w:szCs w:val="28"/>
        </w:rPr>
        <w:t>9</w:t>
      </w:r>
      <w:r w:rsidR="00076371" w:rsidRPr="0029548B">
        <w:rPr>
          <w:i/>
          <w:color w:val="292929"/>
          <w:sz w:val="28"/>
          <w:szCs w:val="28"/>
        </w:rPr>
        <w:t>. В целях обеспечения своевременного назначения защитника необходимы:</w:t>
      </w:r>
    </w:p>
    <w:p w:rsidR="00AB1656" w:rsidRDefault="00076371" w:rsidP="00AB1656">
      <w:pPr>
        <w:pStyle w:val="a3"/>
        <w:shd w:val="clear" w:color="auto" w:fill="FFFFFF"/>
        <w:spacing w:before="0" w:beforeAutospacing="0" w:after="360" w:afterAutospacing="0"/>
        <w:jc w:val="both"/>
        <w:rPr>
          <w:i/>
          <w:color w:val="292929"/>
          <w:sz w:val="28"/>
          <w:szCs w:val="28"/>
        </w:rPr>
      </w:pPr>
      <w:r w:rsidRPr="0029548B">
        <w:rPr>
          <w:i/>
          <w:color w:val="292929"/>
          <w:sz w:val="28"/>
          <w:szCs w:val="28"/>
        </w:rPr>
        <w:t>1) сведения для оформления ордера, по предъявлении которого адвокат</w:t>
      </w:r>
      <w:r w:rsidR="0029548B">
        <w:rPr>
          <w:i/>
          <w:color w:val="292929"/>
          <w:sz w:val="28"/>
          <w:szCs w:val="28"/>
        </w:rPr>
        <w:t xml:space="preserve"> вст</w:t>
      </w:r>
      <w:r w:rsidRPr="0029548B">
        <w:rPr>
          <w:i/>
          <w:color w:val="292929"/>
          <w:sz w:val="28"/>
          <w:szCs w:val="28"/>
        </w:rPr>
        <w:t xml:space="preserve">упает в дело (отсутствие указанных сведений влечет невозможность </w:t>
      </w:r>
      <w:r w:rsidRPr="0029548B">
        <w:rPr>
          <w:i/>
          <w:color w:val="292929"/>
          <w:sz w:val="28"/>
          <w:szCs w:val="28"/>
        </w:rPr>
        <w:lastRenderedPageBreak/>
        <w:t>назначения конкретного адвоката в качестве защитника по причине невозможности выдачи ордера):</w:t>
      </w:r>
    </w:p>
    <w:p w:rsidR="00076371" w:rsidRPr="0029548B" w:rsidRDefault="00076371" w:rsidP="00AB1656">
      <w:pPr>
        <w:pStyle w:val="a3"/>
        <w:shd w:val="clear" w:color="auto" w:fill="FFFFFF"/>
        <w:spacing w:before="0" w:beforeAutospacing="0" w:after="360" w:afterAutospacing="0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>– дата, с которой требуется назначение защитника;</w:t>
      </w:r>
    </w:p>
    <w:p w:rsidR="00076371" w:rsidRPr="0029548B" w:rsidRDefault="00076371" w:rsidP="0029548B">
      <w:pPr>
        <w:pStyle w:val="a4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 xml:space="preserve">– фамилия, имя, </w:t>
      </w:r>
      <w:proofErr w:type="gramStart"/>
      <w:r w:rsidRPr="0029548B">
        <w:rPr>
          <w:i/>
          <w:sz w:val="28"/>
          <w:szCs w:val="28"/>
        </w:rPr>
        <w:t>отчество  физического</w:t>
      </w:r>
      <w:proofErr w:type="gramEnd"/>
      <w:r w:rsidRPr="0029548B">
        <w:rPr>
          <w:i/>
          <w:sz w:val="28"/>
          <w:szCs w:val="28"/>
        </w:rPr>
        <w:t xml:space="preserve"> лица, которому назначается защитник ;</w:t>
      </w:r>
    </w:p>
    <w:p w:rsidR="00076371" w:rsidRPr="0029548B" w:rsidRDefault="00076371" w:rsidP="0029548B">
      <w:pPr>
        <w:pStyle w:val="a4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>– стадия рассмотрения дела (дознание, предварительное следствие, рассмотрение дела в суде с указанием инстанции);</w:t>
      </w:r>
    </w:p>
    <w:p w:rsidR="00076371" w:rsidRPr="0029548B" w:rsidRDefault="00076371" w:rsidP="0029548B">
      <w:pPr>
        <w:pStyle w:val="a4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>– наименование органа дознания, органа предварительного следствия или суда;</w:t>
      </w:r>
    </w:p>
    <w:p w:rsidR="00076371" w:rsidRPr="0029548B" w:rsidRDefault="00076371" w:rsidP="0029548B">
      <w:pPr>
        <w:pStyle w:val="a4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>2) сведения, способствующие своевременной явке адвоката к месту проведения процессуальных действий или судебного заседания:</w:t>
      </w:r>
    </w:p>
    <w:p w:rsidR="00076371" w:rsidRPr="0029548B" w:rsidRDefault="00076371" w:rsidP="0029548B">
      <w:pPr>
        <w:pStyle w:val="a4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>– время, к которому вызывается адвокат;</w:t>
      </w:r>
    </w:p>
    <w:p w:rsidR="00076371" w:rsidRPr="0029548B" w:rsidRDefault="00076371" w:rsidP="0029548B">
      <w:pPr>
        <w:pStyle w:val="a4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>– адрес, по которому вызывается адвокат (с указанием номера кабинета);</w:t>
      </w:r>
    </w:p>
    <w:p w:rsidR="00076371" w:rsidRPr="0029548B" w:rsidRDefault="00076371" w:rsidP="0029548B">
      <w:pPr>
        <w:pStyle w:val="a4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 xml:space="preserve">– должность, а также фамилия, имя, </w:t>
      </w:r>
      <w:proofErr w:type="gramStart"/>
      <w:r w:rsidRPr="0029548B">
        <w:rPr>
          <w:i/>
          <w:sz w:val="28"/>
          <w:szCs w:val="28"/>
        </w:rPr>
        <w:t>отчество  дознавателя</w:t>
      </w:r>
      <w:proofErr w:type="gramEnd"/>
      <w:r w:rsidRPr="0029548B">
        <w:rPr>
          <w:i/>
          <w:sz w:val="28"/>
          <w:szCs w:val="28"/>
        </w:rPr>
        <w:t>, следователя или судьи;</w:t>
      </w:r>
    </w:p>
    <w:p w:rsidR="00076371" w:rsidRPr="0029548B" w:rsidRDefault="00076371" w:rsidP="0029548B">
      <w:pPr>
        <w:pStyle w:val="a3"/>
        <w:shd w:val="clear" w:color="auto" w:fill="FFFFFF"/>
        <w:spacing w:before="0" w:beforeAutospacing="0" w:after="360" w:afterAutospacing="0"/>
        <w:jc w:val="both"/>
        <w:rPr>
          <w:i/>
          <w:color w:val="292929"/>
          <w:sz w:val="28"/>
          <w:szCs w:val="28"/>
        </w:rPr>
      </w:pPr>
      <w:r w:rsidRPr="0029548B">
        <w:rPr>
          <w:i/>
          <w:color w:val="292929"/>
          <w:sz w:val="28"/>
          <w:szCs w:val="28"/>
        </w:rPr>
        <w:t>– номер контактного телефона дознавателя, следователя или суда для информирования о назначении и согласования организационных вопросов с адвокатом.</w:t>
      </w:r>
    </w:p>
    <w:p w:rsidR="00076371" w:rsidRPr="0029548B" w:rsidRDefault="00076371" w:rsidP="0023092F">
      <w:pPr>
        <w:pStyle w:val="a3"/>
        <w:shd w:val="clear" w:color="auto" w:fill="FFFFFF"/>
        <w:spacing w:before="0" w:beforeAutospacing="0" w:after="360" w:afterAutospacing="0"/>
        <w:jc w:val="both"/>
        <w:rPr>
          <w:i/>
          <w:color w:val="292929"/>
          <w:sz w:val="28"/>
          <w:szCs w:val="28"/>
        </w:rPr>
      </w:pPr>
      <w:r w:rsidRPr="0029548B">
        <w:rPr>
          <w:i/>
          <w:color w:val="292929"/>
          <w:sz w:val="28"/>
          <w:szCs w:val="28"/>
        </w:rPr>
        <w:t>В случае, если органы дознания, органы предварительного следствия или суды по согласованию с адвокатской палатой определили единый канал связи (например, номер контактного телефона), обеспечивающий подтверждение полномочий на принятие мер по назначению защитника, а также обмен информацией между должностным лицом и адвокатом, должность, фамилия, имя, отчество (при наличии) дознавателя, следователя или судьи при уведомлении о назначении защитника могут не указываться.</w:t>
      </w:r>
    </w:p>
    <w:p w:rsidR="00076371" w:rsidRPr="0029548B" w:rsidRDefault="0029548B" w:rsidP="0023092F">
      <w:pPr>
        <w:pStyle w:val="a3"/>
        <w:shd w:val="clear" w:color="auto" w:fill="FFFFFF"/>
        <w:spacing w:before="0" w:beforeAutospacing="0" w:after="360" w:afterAutospacing="0"/>
        <w:jc w:val="both"/>
        <w:rPr>
          <w:i/>
          <w:color w:val="292929"/>
          <w:sz w:val="28"/>
          <w:szCs w:val="28"/>
        </w:rPr>
      </w:pPr>
      <w:r>
        <w:rPr>
          <w:i/>
          <w:color w:val="292929"/>
          <w:sz w:val="28"/>
          <w:szCs w:val="28"/>
        </w:rPr>
        <w:t xml:space="preserve"> </w:t>
      </w:r>
      <w:r w:rsidR="00076371" w:rsidRPr="0029548B">
        <w:rPr>
          <w:i/>
          <w:color w:val="292929"/>
          <w:sz w:val="28"/>
          <w:szCs w:val="28"/>
        </w:rPr>
        <w:t xml:space="preserve"> При уведомлении адвокатской палаты (представителей адвокатской палаты) о назначении защитника дознаватель, следователь или суд могут указать следующие сведения, способствующие более эффективному назначению защитника (включая сокращение сроков назначения):</w:t>
      </w:r>
    </w:p>
    <w:p w:rsidR="00076371" w:rsidRPr="0029548B" w:rsidRDefault="00076371" w:rsidP="0023092F">
      <w:pPr>
        <w:pStyle w:val="a4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>1) квалификацию вменяемого в вину преступления;</w:t>
      </w:r>
    </w:p>
    <w:p w:rsidR="00076371" w:rsidRPr="0029548B" w:rsidRDefault="00076371" w:rsidP="0023092F">
      <w:pPr>
        <w:pStyle w:val="a4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>2) фамилию, имя, отчество (при наличии) адвоката, который ранее участвовал в данном уголовном деле;</w:t>
      </w:r>
    </w:p>
    <w:p w:rsidR="00076371" w:rsidRPr="0029548B" w:rsidRDefault="00076371" w:rsidP="0029548B">
      <w:pPr>
        <w:pStyle w:val="a4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 xml:space="preserve">3) иную </w:t>
      </w:r>
      <w:proofErr w:type="gramStart"/>
      <w:r w:rsidRPr="0029548B">
        <w:rPr>
          <w:i/>
          <w:sz w:val="28"/>
          <w:szCs w:val="28"/>
        </w:rPr>
        <w:t>информацию,  в</w:t>
      </w:r>
      <w:proofErr w:type="gramEnd"/>
      <w:r w:rsidRPr="0029548B">
        <w:rPr>
          <w:i/>
          <w:sz w:val="28"/>
          <w:szCs w:val="28"/>
        </w:rPr>
        <w:t xml:space="preserve"> том числе: </w:t>
      </w:r>
    </w:p>
    <w:p w:rsidR="00076371" w:rsidRPr="0029548B" w:rsidRDefault="00076371" w:rsidP="0029548B">
      <w:pPr>
        <w:pStyle w:val="a4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>– указание на срочность назначения защитника в связи с необходимостью его участия в неотложных следственных действиях и иными случаями, не терпящими отлагательства;</w:t>
      </w:r>
    </w:p>
    <w:p w:rsidR="00076371" w:rsidRPr="0029548B" w:rsidRDefault="00076371" w:rsidP="0029548B">
      <w:pPr>
        <w:pStyle w:val="a4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>– дату рождения лица, которому назначается защитник;</w:t>
      </w:r>
    </w:p>
    <w:p w:rsidR="00076371" w:rsidRPr="0029548B" w:rsidRDefault="00076371" w:rsidP="0029548B">
      <w:pPr>
        <w:pStyle w:val="a4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lastRenderedPageBreak/>
        <w:t>– текущий номер уголовного дела (текущий номер по книге учета сообщений о преступлениях), а также ранее присвоенные номера уголовного дела (номера по книге учета сообщений о преступлениях);</w:t>
      </w:r>
    </w:p>
    <w:p w:rsidR="00076371" w:rsidRPr="0029548B" w:rsidRDefault="00076371" w:rsidP="0029548B">
      <w:pPr>
        <w:pStyle w:val="a4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>– наличие в материалах дела сведений, составляющих государственную тайну;</w:t>
      </w:r>
    </w:p>
    <w:p w:rsidR="00076371" w:rsidRPr="0029548B" w:rsidRDefault="00076371" w:rsidP="0029548B">
      <w:pPr>
        <w:pStyle w:val="a4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>– рассмотрение дела судом с участием присяжных заседателей;</w:t>
      </w:r>
    </w:p>
    <w:p w:rsidR="00076371" w:rsidRPr="0029548B" w:rsidRDefault="00076371" w:rsidP="0029548B">
      <w:pPr>
        <w:pStyle w:val="a3"/>
        <w:shd w:val="clear" w:color="auto" w:fill="FFFFFF"/>
        <w:spacing w:before="0" w:beforeAutospacing="0" w:after="360" w:afterAutospacing="0"/>
        <w:jc w:val="both"/>
        <w:rPr>
          <w:i/>
          <w:color w:val="292929"/>
          <w:sz w:val="28"/>
          <w:szCs w:val="28"/>
        </w:rPr>
      </w:pPr>
      <w:r w:rsidRPr="0029548B">
        <w:rPr>
          <w:i/>
          <w:color w:val="292929"/>
          <w:sz w:val="28"/>
          <w:szCs w:val="28"/>
        </w:rPr>
        <w:t>– график процессуальных действий или судебных заседаний и другие сведения.</w:t>
      </w:r>
    </w:p>
    <w:p w:rsidR="00CC3BE4" w:rsidRDefault="00AB1656" w:rsidP="0029548B">
      <w:pPr>
        <w:pStyle w:val="a3"/>
        <w:shd w:val="clear" w:color="auto" w:fill="FFFFFF"/>
        <w:spacing w:before="0" w:beforeAutospacing="0" w:after="360" w:afterAutospacing="0"/>
        <w:jc w:val="both"/>
        <w:rPr>
          <w:i/>
          <w:sz w:val="28"/>
          <w:szCs w:val="28"/>
        </w:rPr>
      </w:pPr>
      <w:r>
        <w:rPr>
          <w:i/>
          <w:color w:val="292929"/>
          <w:sz w:val="28"/>
          <w:szCs w:val="28"/>
        </w:rPr>
        <w:t xml:space="preserve">      </w:t>
      </w:r>
      <w:r w:rsidR="00076371" w:rsidRPr="0029548B">
        <w:rPr>
          <w:i/>
          <w:color w:val="292929"/>
          <w:sz w:val="28"/>
          <w:szCs w:val="28"/>
        </w:rPr>
        <w:t>Отсутствие каких-либо сведений из приведенного перечня не является основанием для отказа в назначении адвоката в качестве защитника, однако при наличии обстоятельств, исключающих или препятствующих участию адвоката в уголовном деле, может повлечь невозможность его вступления в дело.</w:t>
      </w:r>
      <w:r w:rsidR="00CC3BE4" w:rsidRPr="005850B4">
        <w:rPr>
          <w:i/>
          <w:sz w:val="28"/>
          <w:szCs w:val="28"/>
        </w:rPr>
        <w:t xml:space="preserve">        </w:t>
      </w:r>
    </w:p>
    <w:p w:rsidR="001E1FCB" w:rsidRPr="0029548B" w:rsidRDefault="0029548B" w:rsidP="0029548B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1E1FCB" w:rsidRPr="0029548B">
        <w:rPr>
          <w:i/>
          <w:sz w:val="28"/>
          <w:szCs w:val="28"/>
        </w:rPr>
        <w:t>. Уведомление о назначении защитника осуществляется в сроки, предусмотренные УПК РФ для извещения защитника о месте, дате и времени процессуального действия или судебного заседания.</w:t>
      </w:r>
    </w:p>
    <w:p w:rsidR="001E1FCB" w:rsidRPr="0029548B" w:rsidRDefault="001E1FCB" w:rsidP="0029548B">
      <w:pPr>
        <w:pStyle w:val="a4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>В иных случаях уведомление о назначении защитника рекомендуется осуществлять в разумный срок, в том числе:</w:t>
      </w:r>
    </w:p>
    <w:p w:rsidR="001E1FCB" w:rsidRPr="0029548B" w:rsidRDefault="001E1FCB" w:rsidP="0029548B">
      <w:pPr>
        <w:pStyle w:val="a4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>– заблаговременно, если процессуальное действие или судебное заседание запланировано заранее;</w:t>
      </w:r>
    </w:p>
    <w:p w:rsidR="001E1FCB" w:rsidRPr="0029548B" w:rsidRDefault="001E1FCB" w:rsidP="0029548B">
      <w:pPr>
        <w:pStyle w:val="a4"/>
        <w:jc w:val="both"/>
        <w:rPr>
          <w:i/>
          <w:sz w:val="28"/>
          <w:szCs w:val="28"/>
        </w:rPr>
      </w:pPr>
      <w:r w:rsidRPr="0029548B">
        <w:rPr>
          <w:i/>
          <w:sz w:val="28"/>
          <w:szCs w:val="28"/>
        </w:rPr>
        <w:t>– незамедлительно, если защитник требуется для участия в производстве неотложных следственных действий и в иных случаях, не терпящих отлагательства.</w:t>
      </w:r>
    </w:p>
    <w:p w:rsidR="001E1FCB" w:rsidRPr="0029548B" w:rsidRDefault="001E1FCB" w:rsidP="00CC3BE4">
      <w:pPr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11. Требования АП РИ</w:t>
      </w:r>
      <w:r w:rsidR="00E37A0F">
        <w:rPr>
          <w:rFonts w:ascii="Times New Roman" w:hAnsi="Times New Roman"/>
          <w:i/>
          <w:sz w:val="28"/>
          <w:szCs w:val="28"/>
        </w:rPr>
        <w:t xml:space="preserve"> и Координаторами</w:t>
      </w:r>
      <w:r w:rsidRPr="005850B4">
        <w:rPr>
          <w:rFonts w:ascii="Times New Roman" w:hAnsi="Times New Roman"/>
          <w:i/>
          <w:sz w:val="28"/>
          <w:szCs w:val="28"/>
        </w:rPr>
        <w:t xml:space="preserve"> принимаются в рабочие дн</w:t>
      </w:r>
      <w:r w:rsidR="00E37A0F">
        <w:rPr>
          <w:rFonts w:ascii="Times New Roman" w:hAnsi="Times New Roman"/>
          <w:i/>
          <w:sz w:val="28"/>
          <w:szCs w:val="28"/>
        </w:rPr>
        <w:t>и с 09:00 до 18:00 часов.</w:t>
      </w:r>
      <w:r w:rsidRPr="005850B4">
        <w:rPr>
          <w:rFonts w:ascii="Times New Roman" w:hAnsi="Times New Roman"/>
          <w:i/>
          <w:sz w:val="28"/>
          <w:szCs w:val="28"/>
        </w:rPr>
        <w:t xml:space="preserve"> </w:t>
      </w:r>
    </w:p>
    <w:p w:rsidR="00CC3BE4" w:rsidRPr="005850B4" w:rsidRDefault="00CC3BE4" w:rsidP="00CC3BE4">
      <w:pPr>
        <w:jc w:val="both"/>
        <w:rPr>
          <w:i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12. В исключительных случаях необходимости участия адвоката в неотложных процессуальных или следственных действиях, которые невозможно запланировать заранее (задержание подозреваемого, явка лица с повинной и т.п.) требование направляется в Адвокатскую Палату Республики Ингушетия</w:t>
      </w:r>
      <w:r w:rsidR="00E37A0F">
        <w:rPr>
          <w:rFonts w:ascii="Times New Roman" w:hAnsi="Times New Roman"/>
          <w:i/>
          <w:sz w:val="28"/>
          <w:szCs w:val="28"/>
        </w:rPr>
        <w:t xml:space="preserve"> или Координатору в соответствующем районе</w:t>
      </w:r>
      <w:r w:rsidRPr="005850B4">
        <w:rPr>
          <w:rFonts w:ascii="Times New Roman" w:hAnsi="Times New Roman"/>
          <w:i/>
          <w:sz w:val="28"/>
          <w:szCs w:val="28"/>
        </w:rPr>
        <w:t xml:space="preserve"> с указанием о необходимости срочного исполнения. </w:t>
      </w:r>
      <w:r w:rsidRPr="005850B4">
        <w:rPr>
          <w:rFonts w:ascii="Times New Roman" w:hAnsi="Times New Roman"/>
          <w:i/>
          <w:sz w:val="28"/>
          <w:szCs w:val="28"/>
        </w:rPr>
        <w:tab/>
      </w:r>
      <w:r w:rsidRPr="005850B4">
        <w:rPr>
          <w:i/>
        </w:rPr>
        <w:tab/>
      </w:r>
      <w:r w:rsidRPr="005850B4">
        <w:rPr>
          <w:i/>
        </w:rPr>
        <w:tab/>
      </w:r>
      <w:r w:rsidRPr="005850B4">
        <w:rPr>
          <w:rFonts w:ascii="Times New Roman" w:hAnsi="Times New Roman"/>
          <w:i/>
          <w:sz w:val="28"/>
          <w:szCs w:val="28"/>
        </w:rPr>
        <w:t xml:space="preserve">Такое </w:t>
      </w:r>
      <w:proofErr w:type="gramStart"/>
      <w:r w:rsidRPr="005850B4">
        <w:rPr>
          <w:rFonts w:ascii="Times New Roman" w:hAnsi="Times New Roman"/>
          <w:i/>
          <w:sz w:val="28"/>
          <w:szCs w:val="28"/>
        </w:rPr>
        <w:t>требование  помечается</w:t>
      </w:r>
      <w:proofErr w:type="gramEnd"/>
      <w:r w:rsidRPr="005850B4">
        <w:rPr>
          <w:rFonts w:ascii="Times New Roman" w:hAnsi="Times New Roman"/>
          <w:i/>
          <w:sz w:val="28"/>
          <w:szCs w:val="28"/>
        </w:rPr>
        <w:t xml:space="preserve"> как срочное и подлежит исполнению безотлагательно.</w:t>
      </w:r>
      <w:r w:rsidRPr="005850B4">
        <w:rPr>
          <w:i/>
        </w:rPr>
        <w:t xml:space="preserve"> </w:t>
      </w:r>
      <w:r w:rsidR="00E37A0F">
        <w:rPr>
          <w:i/>
        </w:rPr>
        <w:tab/>
      </w:r>
      <w:r w:rsidR="00E37A0F">
        <w:rPr>
          <w:i/>
        </w:rPr>
        <w:tab/>
      </w:r>
      <w:r w:rsidR="00E37A0F">
        <w:rPr>
          <w:i/>
        </w:rPr>
        <w:tab/>
      </w:r>
      <w:r w:rsidRPr="005850B4">
        <w:rPr>
          <w:rFonts w:ascii="Times New Roman" w:hAnsi="Times New Roman"/>
          <w:i/>
          <w:sz w:val="28"/>
          <w:szCs w:val="28"/>
        </w:rPr>
        <w:t xml:space="preserve">Срочные требования на участие адвоката в неотложных процессуальных действиях принимаются координатором в телефонном режиме в любое время суток, в том числе в выходные и праздничные дни. </w:t>
      </w:r>
      <w:r w:rsidRPr="005850B4">
        <w:rPr>
          <w:rFonts w:ascii="Times New Roman" w:hAnsi="Times New Roman"/>
          <w:i/>
          <w:sz w:val="28"/>
          <w:szCs w:val="28"/>
        </w:rPr>
        <w:tab/>
      </w:r>
      <w:r w:rsidRPr="005850B4">
        <w:rPr>
          <w:i/>
        </w:rPr>
        <w:tab/>
      </w:r>
      <w:r w:rsidRPr="005850B4">
        <w:rPr>
          <w:i/>
        </w:rPr>
        <w:tab/>
      </w: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  1</w:t>
      </w:r>
      <w:r w:rsidR="00E37A0F">
        <w:rPr>
          <w:rFonts w:ascii="Times New Roman" w:hAnsi="Times New Roman"/>
          <w:i/>
          <w:sz w:val="28"/>
          <w:szCs w:val="28"/>
        </w:rPr>
        <w:t>3</w:t>
      </w:r>
      <w:r w:rsidRPr="005850B4">
        <w:rPr>
          <w:rFonts w:ascii="Times New Roman" w:hAnsi="Times New Roman"/>
          <w:i/>
          <w:sz w:val="28"/>
          <w:szCs w:val="28"/>
        </w:rPr>
        <w:t>. Требования органов дознания, предварительного следствия и судов о назначении адвоката в качестве защитника в уголовном</w:t>
      </w:r>
      <w:r w:rsidR="00AB1656">
        <w:rPr>
          <w:rFonts w:ascii="Times New Roman" w:hAnsi="Times New Roman"/>
          <w:i/>
          <w:sz w:val="28"/>
          <w:szCs w:val="28"/>
        </w:rPr>
        <w:t xml:space="preserve">, гражданском и </w:t>
      </w:r>
      <w:r w:rsidR="00AB1656">
        <w:rPr>
          <w:rFonts w:ascii="Times New Roman" w:hAnsi="Times New Roman"/>
          <w:i/>
          <w:sz w:val="28"/>
          <w:szCs w:val="28"/>
        </w:rPr>
        <w:lastRenderedPageBreak/>
        <w:t>административном</w:t>
      </w:r>
      <w:r w:rsidRPr="005850B4">
        <w:rPr>
          <w:rFonts w:ascii="Times New Roman" w:hAnsi="Times New Roman"/>
          <w:i/>
          <w:sz w:val="28"/>
          <w:szCs w:val="28"/>
        </w:rPr>
        <w:t xml:space="preserve"> судопроизводстве подлежат направлению: почтовой корреспонденцией, телеграфной, факсимильной связью</w:t>
      </w:r>
      <w:r>
        <w:rPr>
          <w:rFonts w:ascii="Times New Roman" w:hAnsi="Times New Roman"/>
          <w:i/>
          <w:sz w:val="28"/>
          <w:szCs w:val="28"/>
        </w:rPr>
        <w:t>, нарочным</w:t>
      </w:r>
      <w:r w:rsidRPr="005850B4">
        <w:rPr>
          <w:rFonts w:ascii="Times New Roman" w:hAnsi="Times New Roman"/>
          <w:i/>
          <w:sz w:val="28"/>
          <w:szCs w:val="28"/>
        </w:rPr>
        <w:t xml:space="preserve"> или</w:t>
      </w:r>
      <w:r>
        <w:rPr>
          <w:rFonts w:ascii="Times New Roman" w:hAnsi="Times New Roman"/>
          <w:i/>
          <w:sz w:val="28"/>
          <w:szCs w:val="28"/>
        </w:rPr>
        <w:t xml:space="preserve"> в</w:t>
      </w:r>
      <w:r w:rsidRPr="005850B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электронном</w:t>
      </w:r>
      <w:r w:rsidRPr="005850B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виде по адресу:</w:t>
      </w:r>
      <w:r w:rsidRPr="005850B4">
        <w:rPr>
          <w:rFonts w:ascii="Times New Roman" w:hAnsi="Times New Roman"/>
          <w:i/>
          <w:sz w:val="28"/>
          <w:szCs w:val="28"/>
        </w:rPr>
        <w:t xml:space="preserve">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г. Назрань и г. </w:t>
      </w:r>
      <w:proofErr w:type="spellStart"/>
      <w:r>
        <w:rPr>
          <w:rFonts w:ascii="Times New Roman" w:hAnsi="Times New Roman"/>
          <w:i/>
          <w:sz w:val="28"/>
          <w:szCs w:val="28"/>
        </w:rPr>
        <w:t>Магас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Назрановский и </w:t>
      </w:r>
      <w:proofErr w:type="spellStart"/>
      <w:r>
        <w:rPr>
          <w:rFonts w:ascii="Times New Roman" w:hAnsi="Times New Roman"/>
          <w:i/>
          <w:sz w:val="28"/>
          <w:szCs w:val="28"/>
        </w:rPr>
        <w:t>Джейрахский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районы:</w:t>
      </w:r>
      <w:r w:rsidRPr="005850B4">
        <w:rPr>
          <w:rFonts w:ascii="Times New Roman" w:hAnsi="Times New Roman"/>
          <w:i/>
          <w:sz w:val="28"/>
          <w:szCs w:val="28"/>
        </w:rPr>
        <w:t xml:space="preserve">  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>-</w:t>
      </w:r>
      <w:r w:rsidRPr="005850B4">
        <w:rPr>
          <w:rFonts w:ascii="Times New Roman" w:hAnsi="Times New Roman"/>
          <w:i/>
          <w:sz w:val="28"/>
          <w:szCs w:val="28"/>
        </w:rPr>
        <w:t xml:space="preserve"> почтовый индекс 386102, город Назрань, ул. Московская, дом №29, 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- факсимильной связью на телефонный номер 8(8732) 22 75 01;</w:t>
      </w: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-</w:t>
      </w:r>
      <w:r>
        <w:rPr>
          <w:rFonts w:ascii="Times New Roman" w:hAnsi="Times New Roman"/>
          <w:i/>
          <w:sz w:val="28"/>
          <w:szCs w:val="28"/>
        </w:rPr>
        <w:t xml:space="preserve"> электронной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почтой </w:t>
      </w:r>
      <w:r w:rsidRPr="005850B4">
        <w:rPr>
          <w:rFonts w:ascii="Times New Roman" w:hAnsi="Times New Roman"/>
          <w:i/>
          <w:sz w:val="28"/>
          <w:szCs w:val="28"/>
        </w:rPr>
        <w:t xml:space="preserve"> на</w:t>
      </w:r>
      <w:proofErr w:type="gramEnd"/>
      <w:r w:rsidRPr="005850B4">
        <w:rPr>
          <w:rFonts w:ascii="Times New Roman" w:hAnsi="Times New Roman"/>
          <w:i/>
          <w:sz w:val="28"/>
          <w:szCs w:val="28"/>
        </w:rPr>
        <w:t xml:space="preserve">  электронный адрес – advokatura06@</w:t>
      </w:r>
      <w:r w:rsidRPr="005850B4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5850B4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5850B4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  <w:lang w:val="en-US"/>
        </w:rPr>
        <w:t>u</w:t>
      </w:r>
      <w:proofErr w:type="spellEnd"/>
      <w:r w:rsidRPr="005850B4">
        <w:rPr>
          <w:rFonts w:ascii="Times New Roman" w:hAnsi="Times New Roman"/>
          <w:i/>
          <w:sz w:val="28"/>
          <w:szCs w:val="28"/>
        </w:rPr>
        <w:t xml:space="preserve">  </w:t>
      </w: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-  тел.  8928-729-59-74</w:t>
      </w: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Сунженский район и г. </w:t>
      </w:r>
      <w:proofErr w:type="spellStart"/>
      <w:r>
        <w:rPr>
          <w:rFonts w:ascii="Times New Roman" w:hAnsi="Times New Roman"/>
          <w:i/>
          <w:sz w:val="28"/>
          <w:szCs w:val="28"/>
        </w:rPr>
        <w:t>Сунжа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-</w:t>
      </w:r>
      <w:proofErr w:type="gramStart"/>
      <w:r>
        <w:rPr>
          <w:rFonts w:ascii="Times New Roman" w:hAnsi="Times New Roman"/>
          <w:i/>
          <w:sz w:val="28"/>
          <w:szCs w:val="28"/>
        </w:rPr>
        <w:t>с 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п. Троицкое, </w:t>
      </w:r>
      <w:proofErr w:type="spellStart"/>
      <w:r>
        <w:rPr>
          <w:rFonts w:ascii="Times New Roman" w:hAnsi="Times New Roman"/>
          <w:i/>
          <w:sz w:val="28"/>
          <w:szCs w:val="28"/>
        </w:rPr>
        <w:t>ул.Ставропольская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,46 «а»</w:t>
      </w:r>
    </w:p>
    <w:p w:rsidR="00CC3BE4" w:rsidRPr="00694356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-электронной почтой на электронный адрес: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advokat</w:t>
      </w:r>
      <w:proofErr w:type="spellEnd"/>
      <w:r w:rsidRPr="00694356">
        <w:rPr>
          <w:rFonts w:ascii="Times New Roman" w:hAnsi="Times New Roman"/>
          <w:i/>
          <w:sz w:val="28"/>
          <w:szCs w:val="28"/>
        </w:rPr>
        <w:t>_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khamathanov</w:t>
      </w:r>
      <w:proofErr w:type="spellEnd"/>
      <w:r w:rsidRPr="00694356">
        <w:rPr>
          <w:rFonts w:ascii="Times New Roman" w:hAnsi="Times New Roman"/>
          <w:i/>
          <w:sz w:val="28"/>
          <w:szCs w:val="28"/>
        </w:rPr>
        <w:t>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694356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2D673D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2D673D">
        <w:rPr>
          <w:rFonts w:ascii="Times New Roman" w:hAnsi="Times New Roman"/>
          <w:i/>
          <w:sz w:val="28"/>
          <w:szCs w:val="28"/>
        </w:rPr>
        <w:t xml:space="preserve"> </w:t>
      </w:r>
      <w:r w:rsidRPr="000B2D9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тел. 8928-795-68-68; 8928-728-99-39</w:t>
      </w:r>
    </w:p>
    <w:p w:rsidR="00CC3BE4" w:rsidRPr="00694356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Малгобекский район и г. </w:t>
      </w:r>
      <w:proofErr w:type="spellStart"/>
      <w:r>
        <w:rPr>
          <w:rFonts w:ascii="Times New Roman" w:hAnsi="Times New Roman"/>
          <w:i/>
          <w:sz w:val="28"/>
          <w:szCs w:val="28"/>
        </w:rPr>
        <w:t>Малгобек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- почтовый индекс 386322, Малгобекский муниципальный </w:t>
      </w:r>
      <w:proofErr w:type="gramStart"/>
      <w:r>
        <w:rPr>
          <w:rFonts w:ascii="Times New Roman" w:hAnsi="Times New Roman"/>
          <w:i/>
          <w:sz w:val="28"/>
          <w:szCs w:val="28"/>
        </w:rPr>
        <w:t>район,.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1F5B3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с.п.Зязиков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-юрт, </w:t>
      </w:r>
      <w:proofErr w:type="spellStart"/>
      <w:r>
        <w:rPr>
          <w:rFonts w:ascii="Times New Roman" w:hAnsi="Times New Roman"/>
          <w:i/>
          <w:sz w:val="28"/>
          <w:szCs w:val="28"/>
        </w:rPr>
        <w:t>ул.Центральная</w:t>
      </w:r>
      <w:proofErr w:type="spellEnd"/>
      <w:r>
        <w:rPr>
          <w:rFonts w:ascii="Times New Roman" w:hAnsi="Times New Roman"/>
          <w:i/>
          <w:sz w:val="28"/>
          <w:szCs w:val="28"/>
        </w:rPr>
        <w:t>, 24;</w:t>
      </w:r>
    </w:p>
    <w:p w:rsidR="00CC3BE4" w:rsidRPr="002D673D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-электронной почтой на электронный адрес: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kokurxoev</w:t>
      </w:r>
      <w:proofErr w:type="spellEnd"/>
      <w:r w:rsidRPr="002D673D">
        <w:rPr>
          <w:rFonts w:ascii="Times New Roman" w:hAnsi="Times New Roman"/>
          <w:i/>
          <w:sz w:val="28"/>
          <w:szCs w:val="28"/>
        </w:rPr>
        <w:t>92@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bk</w:t>
      </w:r>
      <w:proofErr w:type="spellEnd"/>
      <w:r w:rsidRPr="002D673D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CC3BE4" w:rsidRPr="002D673D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2D673D">
        <w:rPr>
          <w:rFonts w:ascii="Times New Roman" w:hAnsi="Times New Roman"/>
          <w:i/>
          <w:sz w:val="28"/>
          <w:szCs w:val="28"/>
        </w:rPr>
        <w:t xml:space="preserve">    - </w:t>
      </w:r>
      <w:r>
        <w:rPr>
          <w:rFonts w:ascii="Times New Roman" w:hAnsi="Times New Roman"/>
          <w:i/>
          <w:sz w:val="28"/>
          <w:szCs w:val="28"/>
        </w:rPr>
        <w:t>телефон 8962-639-64-86</w:t>
      </w: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Г. Карабулак:</w:t>
      </w: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1F5B35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-г. Карабулак,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ул.Градусова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д. 47/2;</w:t>
      </w:r>
      <w:r w:rsidRPr="005850B4">
        <w:rPr>
          <w:rFonts w:ascii="Times New Roman" w:hAnsi="Times New Roman"/>
          <w:i/>
          <w:sz w:val="28"/>
          <w:szCs w:val="28"/>
        </w:rPr>
        <w:t xml:space="preserve"> </w:t>
      </w:r>
    </w:p>
    <w:p w:rsidR="00CC3BE4" w:rsidRPr="001F5B35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- электронной почтой – </w:t>
      </w:r>
      <w:proofErr w:type="gramStart"/>
      <w:r w:rsidRPr="005850B4">
        <w:rPr>
          <w:rFonts w:ascii="Times New Roman" w:hAnsi="Times New Roman"/>
          <w:i/>
          <w:sz w:val="28"/>
          <w:szCs w:val="28"/>
        </w:rPr>
        <w:t>на  электронный</w:t>
      </w:r>
      <w:proofErr w:type="gramEnd"/>
      <w:r w:rsidRPr="005850B4">
        <w:rPr>
          <w:rFonts w:ascii="Times New Roman" w:hAnsi="Times New Roman"/>
          <w:i/>
          <w:sz w:val="28"/>
          <w:szCs w:val="28"/>
        </w:rPr>
        <w:t xml:space="preserve"> адрес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amir</w:t>
      </w:r>
      <w:proofErr w:type="spellEnd"/>
      <w:r w:rsidRPr="001F5B35">
        <w:rPr>
          <w:rFonts w:ascii="Times New Roman" w:hAnsi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advokat</w:t>
      </w:r>
      <w:proofErr w:type="spellEnd"/>
      <w:r w:rsidRPr="001F5B35">
        <w:rPr>
          <w:rFonts w:ascii="Times New Roman" w:hAnsi="Times New Roman"/>
          <w:i/>
          <w:sz w:val="28"/>
          <w:szCs w:val="28"/>
        </w:rPr>
        <w:t>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1F5B35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CC3BE4" w:rsidRPr="00E55915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1F5B35">
        <w:rPr>
          <w:rFonts w:ascii="Times New Roman" w:hAnsi="Times New Roman"/>
          <w:i/>
          <w:sz w:val="28"/>
          <w:szCs w:val="28"/>
        </w:rPr>
        <w:t xml:space="preserve">   </w:t>
      </w:r>
      <w:r w:rsidRPr="00E55915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телефон-</w:t>
      </w:r>
      <w:r w:rsidRPr="00E55915">
        <w:rPr>
          <w:rFonts w:ascii="Times New Roman" w:hAnsi="Times New Roman"/>
          <w:i/>
          <w:sz w:val="28"/>
          <w:szCs w:val="28"/>
        </w:rPr>
        <w:t xml:space="preserve"> 8962-640-67-17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  1</w:t>
      </w:r>
      <w:r w:rsidR="00E37A0F">
        <w:rPr>
          <w:rFonts w:ascii="Times New Roman" w:hAnsi="Times New Roman"/>
          <w:i/>
          <w:sz w:val="28"/>
          <w:szCs w:val="28"/>
        </w:rPr>
        <w:t>4</w:t>
      </w:r>
      <w:r w:rsidRPr="005850B4">
        <w:rPr>
          <w:rFonts w:ascii="Times New Roman" w:hAnsi="Times New Roman"/>
          <w:i/>
          <w:sz w:val="28"/>
          <w:szCs w:val="28"/>
        </w:rPr>
        <w:t>. При направлении требований об участии адвоката по назначению в уголовном</w:t>
      </w:r>
      <w:r w:rsidR="00AB1656">
        <w:rPr>
          <w:rFonts w:ascii="Times New Roman" w:hAnsi="Times New Roman"/>
          <w:i/>
          <w:sz w:val="28"/>
          <w:szCs w:val="28"/>
        </w:rPr>
        <w:t>, гражданском или административном</w:t>
      </w:r>
      <w:r w:rsidRPr="005850B4">
        <w:rPr>
          <w:rFonts w:ascii="Times New Roman" w:hAnsi="Times New Roman"/>
          <w:i/>
          <w:sz w:val="28"/>
          <w:szCs w:val="28"/>
        </w:rPr>
        <w:t xml:space="preserve"> судопроизводстве следует руководствоваться положениями процессуального законодательства, что лицо, нуждающееся в обеспечении бесплатной для него юридической помощью, не имеет права на приглашение персонально выбранного адвоката. Факт присвоения статуса адвоката в порядке, предусмотренном </w:t>
      </w:r>
      <w:r w:rsidRPr="005850B4">
        <w:rPr>
          <w:rFonts w:ascii="Times New Roman" w:hAnsi="Times New Roman"/>
          <w:i/>
          <w:sz w:val="28"/>
          <w:szCs w:val="28"/>
        </w:rPr>
        <w:lastRenderedPageBreak/>
        <w:t xml:space="preserve">Федеральным законом «Об адвокатской деятельности и адвокатуре в Российской Федерации», возможность контроля со стороны органов адвокатской палаты в рамках дисциплинарного производства за соблюдением адвокатом законодательства об адвокатуре и норм профессиональной этики адвоката, а также контроль со стороны органов адвокатской палаты за систематическим повышением адвокатами профессионального уровня является достаточным обоснованием, что каждый адвокат, осуществляя профессиональную деятельность, оказывает квалифицированную юридическую помощь в соответствии  требованиями Конституции Российской Федерации, Федерального закона «Об адвокатской деятельности и адвокатуре в Российской Федерации» от 31.05.2002 № 63-ФЗ и Кодекса профессиональной этики адвоката.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 1</w:t>
      </w:r>
      <w:r w:rsidR="00E37A0F">
        <w:rPr>
          <w:rFonts w:ascii="Times New Roman" w:hAnsi="Times New Roman"/>
          <w:i/>
          <w:sz w:val="28"/>
          <w:szCs w:val="28"/>
        </w:rPr>
        <w:t>5</w:t>
      </w:r>
      <w:r w:rsidRPr="005850B4">
        <w:rPr>
          <w:rFonts w:ascii="Times New Roman" w:hAnsi="Times New Roman"/>
          <w:i/>
          <w:sz w:val="28"/>
          <w:szCs w:val="28"/>
        </w:rPr>
        <w:t xml:space="preserve">. Координатор АП РИ при получении требования органа дознания, органа предварительного следствия или суда в целях своевременного обеспечения граждан юридической помощью и равномерности распределения требований среди адвокатов, незамедлительно распределяет его среди адвокатов, включенных в Список. </w:t>
      </w:r>
    </w:p>
    <w:p w:rsidR="00CC3BE4" w:rsidRPr="005850B4" w:rsidRDefault="00CC3BE4" w:rsidP="00CC3BE4">
      <w:pPr>
        <w:jc w:val="both"/>
        <w:rPr>
          <w:i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1</w:t>
      </w:r>
      <w:r w:rsidR="00E37A0F">
        <w:rPr>
          <w:rFonts w:ascii="Times New Roman" w:hAnsi="Times New Roman"/>
          <w:i/>
          <w:sz w:val="28"/>
          <w:szCs w:val="28"/>
        </w:rPr>
        <w:t>6</w:t>
      </w:r>
      <w:r w:rsidRPr="005850B4">
        <w:rPr>
          <w:rFonts w:ascii="Times New Roman" w:hAnsi="Times New Roman"/>
          <w:i/>
          <w:sz w:val="28"/>
          <w:szCs w:val="28"/>
        </w:rPr>
        <w:t>. Координатор АП РИ телефонным звонком, либо вручением требования нарочно  доводит информацию до адвоката о распределении требования с указанием его реквизитов (номер,  дату, фамилия, имя, отчество, процессуальное положение лица, которому требуется защитник (представитель), характер процессуального действия, для участия в котором требуется адвокат, дата, время и место его проведения, фамилия, инициалы и должность лица, направившего требование) для заполнения ордера, получает от адвоката подтверждение о принятии требования к исполнению или сообщение о невозможности исполнения.</w:t>
      </w:r>
      <w:r w:rsidRPr="005850B4">
        <w:rPr>
          <w:i/>
        </w:rPr>
        <w:t xml:space="preserve">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1</w:t>
      </w:r>
      <w:r w:rsidR="00E37A0F">
        <w:rPr>
          <w:rFonts w:ascii="Times New Roman" w:hAnsi="Times New Roman"/>
          <w:i/>
          <w:sz w:val="28"/>
          <w:szCs w:val="28"/>
        </w:rPr>
        <w:t>7</w:t>
      </w:r>
      <w:r w:rsidRPr="005850B4">
        <w:rPr>
          <w:rFonts w:ascii="Times New Roman" w:hAnsi="Times New Roman"/>
          <w:i/>
          <w:sz w:val="28"/>
          <w:szCs w:val="28"/>
        </w:rPr>
        <w:t xml:space="preserve">. На координаторов АП РИ возлагается обязанность систематического контроля за соблюдением адвокатами </w:t>
      </w:r>
      <w:r w:rsidR="00AB1656">
        <w:rPr>
          <w:rFonts w:ascii="Times New Roman" w:hAnsi="Times New Roman"/>
          <w:i/>
          <w:sz w:val="28"/>
          <w:szCs w:val="28"/>
        </w:rPr>
        <w:t>Правил</w:t>
      </w:r>
      <w:r w:rsidRPr="005850B4">
        <w:rPr>
          <w:rFonts w:ascii="Times New Roman" w:hAnsi="Times New Roman"/>
          <w:i/>
          <w:sz w:val="28"/>
          <w:szCs w:val="28"/>
        </w:rPr>
        <w:t xml:space="preserve"> участия в оказании юридической помощи по назначению органов дознания, органов предварительного следствия и судов.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1</w:t>
      </w:r>
      <w:r w:rsidR="00E37A0F">
        <w:rPr>
          <w:rFonts w:ascii="Times New Roman" w:hAnsi="Times New Roman"/>
          <w:i/>
          <w:sz w:val="28"/>
          <w:szCs w:val="28"/>
        </w:rPr>
        <w:t>8</w:t>
      </w:r>
      <w:r w:rsidRPr="005850B4">
        <w:rPr>
          <w:rFonts w:ascii="Times New Roman" w:hAnsi="Times New Roman"/>
          <w:i/>
          <w:sz w:val="28"/>
          <w:szCs w:val="28"/>
        </w:rPr>
        <w:t xml:space="preserve">. Координаторы АП РИ несут персональную ответственность за надлежащую организацию исполнения требований органов дознания, органов предварительного следствия и судов в соответствии с настоящим Положением.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  </w:t>
      </w:r>
      <w:r w:rsidR="00E37A0F">
        <w:rPr>
          <w:rFonts w:ascii="Times New Roman" w:hAnsi="Times New Roman"/>
          <w:i/>
          <w:sz w:val="28"/>
          <w:szCs w:val="28"/>
        </w:rPr>
        <w:t>19</w:t>
      </w:r>
      <w:r w:rsidRPr="005850B4">
        <w:rPr>
          <w:rFonts w:ascii="Times New Roman" w:hAnsi="Times New Roman"/>
          <w:i/>
          <w:sz w:val="28"/>
          <w:szCs w:val="28"/>
        </w:rPr>
        <w:t xml:space="preserve">. В случае неисполнения или ненадлежащего исполнения координатором обязанностей, предусмотренных </w:t>
      </w:r>
      <w:proofErr w:type="gramStart"/>
      <w:r w:rsidRPr="005850B4">
        <w:rPr>
          <w:rFonts w:ascii="Times New Roman" w:hAnsi="Times New Roman"/>
          <w:i/>
          <w:sz w:val="28"/>
          <w:szCs w:val="28"/>
        </w:rPr>
        <w:t xml:space="preserve">настоящими </w:t>
      </w:r>
      <w:r w:rsidR="00AB1656">
        <w:rPr>
          <w:rFonts w:ascii="Times New Roman" w:hAnsi="Times New Roman"/>
          <w:i/>
          <w:sz w:val="28"/>
          <w:szCs w:val="28"/>
        </w:rPr>
        <w:t xml:space="preserve"> Правилами</w:t>
      </w:r>
      <w:proofErr w:type="gramEnd"/>
      <w:r w:rsidRPr="005850B4">
        <w:rPr>
          <w:rFonts w:ascii="Times New Roman" w:hAnsi="Times New Roman"/>
          <w:i/>
          <w:sz w:val="28"/>
          <w:szCs w:val="28"/>
        </w:rPr>
        <w:t xml:space="preserve">, заинтересованные </w:t>
      </w:r>
      <w:r w:rsidRPr="005850B4">
        <w:rPr>
          <w:rFonts w:ascii="Times New Roman" w:hAnsi="Times New Roman"/>
          <w:i/>
          <w:sz w:val="28"/>
          <w:szCs w:val="28"/>
        </w:rPr>
        <w:lastRenderedPageBreak/>
        <w:t xml:space="preserve">лица имеют право уведомить об этом Вице- президента  Адвокатской Палаты Республики Ингушетия для проведения служебной проверки.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2</w:t>
      </w:r>
      <w:r w:rsidR="00E37A0F">
        <w:rPr>
          <w:rFonts w:ascii="Times New Roman" w:hAnsi="Times New Roman"/>
          <w:i/>
          <w:sz w:val="28"/>
          <w:szCs w:val="28"/>
        </w:rPr>
        <w:t>0</w:t>
      </w:r>
      <w:r w:rsidRPr="005850B4">
        <w:rPr>
          <w:rFonts w:ascii="Times New Roman" w:hAnsi="Times New Roman"/>
          <w:i/>
          <w:sz w:val="28"/>
          <w:szCs w:val="28"/>
        </w:rPr>
        <w:t xml:space="preserve">. Каждый адвокат, включенный в Список, должен быть обеспечен собственными силами и за свой счет мобильной (сотовой) телефонной связью и принимать меры по обеспечению доступности абонента в режиме телефонного вызова или SMS-сообщения.  Каждый адвокат, включенный в Список обязан предоставить в АП РИ почтовый адрес, адрес электронной почты </w:t>
      </w:r>
      <w:proofErr w:type="gramStart"/>
      <w:r w:rsidRPr="005850B4">
        <w:rPr>
          <w:rFonts w:ascii="Times New Roman" w:hAnsi="Times New Roman"/>
          <w:i/>
          <w:sz w:val="28"/>
          <w:szCs w:val="28"/>
        </w:rPr>
        <w:t>и  номер</w:t>
      </w:r>
      <w:proofErr w:type="gramEnd"/>
      <w:r w:rsidRPr="005850B4">
        <w:rPr>
          <w:rFonts w:ascii="Times New Roman" w:hAnsi="Times New Roman"/>
          <w:i/>
          <w:sz w:val="28"/>
          <w:szCs w:val="28"/>
        </w:rPr>
        <w:t xml:space="preserve"> мобильного телефона.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2</w:t>
      </w:r>
      <w:r w:rsidR="00E37A0F">
        <w:rPr>
          <w:rFonts w:ascii="Times New Roman" w:hAnsi="Times New Roman"/>
          <w:i/>
          <w:sz w:val="28"/>
          <w:szCs w:val="28"/>
        </w:rPr>
        <w:t>1</w:t>
      </w:r>
      <w:r w:rsidRPr="005850B4">
        <w:rPr>
          <w:rFonts w:ascii="Times New Roman" w:hAnsi="Times New Roman"/>
          <w:i/>
          <w:sz w:val="28"/>
          <w:szCs w:val="28"/>
        </w:rPr>
        <w:t xml:space="preserve">. По вопросам исполнения требований органов дознания, органов предварительного следствия и суда, адвокаты осуществляют связь с координатором по телефонным номерам: 8-8732- 22 75 </w:t>
      </w:r>
      <w:proofErr w:type="gramStart"/>
      <w:r w:rsidRPr="005850B4">
        <w:rPr>
          <w:rFonts w:ascii="Times New Roman" w:hAnsi="Times New Roman"/>
          <w:i/>
          <w:sz w:val="28"/>
          <w:szCs w:val="28"/>
        </w:rPr>
        <w:t>01,  8928</w:t>
      </w:r>
      <w:proofErr w:type="gramEnd"/>
      <w:r w:rsidRPr="005850B4">
        <w:rPr>
          <w:rFonts w:ascii="Times New Roman" w:hAnsi="Times New Roman"/>
          <w:i/>
          <w:sz w:val="28"/>
          <w:szCs w:val="28"/>
        </w:rPr>
        <w:t>-729-59-74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2</w:t>
      </w:r>
      <w:r w:rsidR="00E37A0F">
        <w:rPr>
          <w:rFonts w:ascii="Times New Roman" w:hAnsi="Times New Roman"/>
          <w:i/>
          <w:sz w:val="28"/>
          <w:szCs w:val="28"/>
        </w:rPr>
        <w:t>2</w:t>
      </w:r>
      <w:r w:rsidRPr="005850B4">
        <w:rPr>
          <w:rFonts w:ascii="Times New Roman" w:hAnsi="Times New Roman"/>
          <w:i/>
          <w:sz w:val="28"/>
          <w:szCs w:val="28"/>
        </w:rPr>
        <w:t>. При наличии уважительных причин (заболевание, отпуск, невозможность участия в связи с занятостью при исполнении обязанностей защитника, представителя потерпевшего в рамках уголовного судопроизводства, органов дознания, предварительного следствия и судов, представителя в рамках гражданского,</w:t>
      </w:r>
      <w:r w:rsidR="005747F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850B4">
        <w:rPr>
          <w:rFonts w:ascii="Times New Roman" w:hAnsi="Times New Roman"/>
          <w:i/>
          <w:sz w:val="28"/>
          <w:szCs w:val="28"/>
        </w:rPr>
        <w:t>административного</w:t>
      </w:r>
      <w:r w:rsidR="00AB1656">
        <w:rPr>
          <w:rFonts w:ascii="Times New Roman" w:hAnsi="Times New Roman"/>
          <w:i/>
          <w:sz w:val="28"/>
          <w:szCs w:val="28"/>
        </w:rPr>
        <w:t xml:space="preserve"> </w:t>
      </w:r>
      <w:r w:rsidRPr="005850B4">
        <w:rPr>
          <w:rFonts w:ascii="Times New Roman" w:hAnsi="Times New Roman"/>
          <w:i/>
          <w:sz w:val="28"/>
          <w:szCs w:val="28"/>
        </w:rPr>
        <w:t xml:space="preserve"> </w:t>
      </w:r>
      <w:r w:rsidR="00AB1656">
        <w:rPr>
          <w:rFonts w:ascii="Times New Roman" w:hAnsi="Times New Roman"/>
          <w:i/>
          <w:sz w:val="28"/>
          <w:szCs w:val="28"/>
        </w:rPr>
        <w:t>судо</w:t>
      </w:r>
      <w:r w:rsidRPr="005850B4">
        <w:rPr>
          <w:rFonts w:ascii="Times New Roman" w:hAnsi="Times New Roman"/>
          <w:i/>
          <w:sz w:val="28"/>
          <w:szCs w:val="28"/>
        </w:rPr>
        <w:t>производства</w:t>
      </w:r>
      <w:proofErr w:type="gramEnd"/>
      <w:r w:rsidRPr="005850B4">
        <w:rPr>
          <w:rFonts w:ascii="Times New Roman" w:hAnsi="Times New Roman"/>
          <w:i/>
          <w:sz w:val="28"/>
          <w:szCs w:val="28"/>
        </w:rPr>
        <w:t xml:space="preserve">  и т.п.) адвокат вправе обратиться в АП РИ с заявлением о временном приостановлении  участия (исключения из Списка).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2</w:t>
      </w:r>
      <w:r w:rsidR="00E37A0F">
        <w:rPr>
          <w:rFonts w:ascii="Times New Roman" w:hAnsi="Times New Roman"/>
          <w:i/>
          <w:sz w:val="28"/>
          <w:szCs w:val="28"/>
        </w:rPr>
        <w:t>3</w:t>
      </w:r>
      <w:r w:rsidRPr="005850B4">
        <w:rPr>
          <w:rFonts w:ascii="Times New Roman" w:hAnsi="Times New Roman"/>
          <w:i/>
          <w:sz w:val="28"/>
          <w:szCs w:val="28"/>
        </w:rPr>
        <w:t xml:space="preserve">. Факт отказа от принятия адвокатом требования либо непринятия телефонного вызова фиксируется координатором АП РИ.  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2</w:t>
      </w:r>
      <w:r w:rsidR="00E37A0F">
        <w:rPr>
          <w:rFonts w:ascii="Times New Roman" w:hAnsi="Times New Roman"/>
          <w:i/>
          <w:sz w:val="28"/>
          <w:szCs w:val="28"/>
        </w:rPr>
        <w:t>4</w:t>
      </w:r>
      <w:r w:rsidRPr="005850B4">
        <w:rPr>
          <w:rFonts w:ascii="Times New Roman" w:hAnsi="Times New Roman"/>
          <w:i/>
          <w:sz w:val="28"/>
          <w:szCs w:val="28"/>
        </w:rPr>
        <w:t xml:space="preserve">. Сведения о систематических отказах от принятия требований   направляются в Совет Адвокатской палаты Республики Ингушетия для исключения адвоката из Списка. </w:t>
      </w:r>
      <w:r w:rsidRPr="005850B4">
        <w:rPr>
          <w:rFonts w:ascii="Times New Roman" w:hAnsi="Times New Roman"/>
          <w:i/>
          <w:sz w:val="28"/>
          <w:szCs w:val="28"/>
        </w:rPr>
        <w:tab/>
      </w:r>
      <w:r w:rsidRPr="005850B4">
        <w:rPr>
          <w:rFonts w:ascii="Times New Roman" w:hAnsi="Times New Roman"/>
          <w:i/>
          <w:sz w:val="28"/>
          <w:szCs w:val="28"/>
        </w:rPr>
        <w:tab/>
      </w:r>
      <w:r w:rsidRPr="005850B4">
        <w:rPr>
          <w:rFonts w:ascii="Times New Roman" w:hAnsi="Times New Roman"/>
          <w:i/>
          <w:sz w:val="28"/>
          <w:szCs w:val="28"/>
        </w:rPr>
        <w:tab/>
      </w:r>
      <w:r w:rsidRPr="005850B4">
        <w:rPr>
          <w:rFonts w:ascii="Times New Roman" w:hAnsi="Times New Roman"/>
          <w:i/>
          <w:sz w:val="28"/>
          <w:szCs w:val="28"/>
        </w:rPr>
        <w:tab/>
      </w:r>
      <w:r w:rsidRPr="005850B4">
        <w:rPr>
          <w:rFonts w:ascii="Times New Roman" w:hAnsi="Times New Roman"/>
          <w:i/>
          <w:sz w:val="28"/>
          <w:szCs w:val="28"/>
        </w:rPr>
        <w:tab/>
      </w:r>
      <w:r w:rsidRPr="005850B4">
        <w:rPr>
          <w:rFonts w:ascii="Times New Roman" w:hAnsi="Times New Roman"/>
          <w:i/>
          <w:sz w:val="28"/>
          <w:szCs w:val="28"/>
        </w:rPr>
        <w:tab/>
      </w:r>
      <w:r w:rsidRPr="005850B4">
        <w:rPr>
          <w:rFonts w:ascii="Times New Roman" w:hAnsi="Times New Roman"/>
          <w:i/>
          <w:sz w:val="28"/>
          <w:szCs w:val="28"/>
        </w:rPr>
        <w:tab/>
        <w:t xml:space="preserve">Адвокат вправе обратиться с заявлением о включении его в Список при соблюдении условий, указанных в п. 4 </w:t>
      </w:r>
      <w:r w:rsidR="00AB1656">
        <w:rPr>
          <w:rFonts w:ascii="Times New Roman" w:hAnsi="Times New Roman"/>
          <w:i/>
          <w:sz w:val="28"/>
          <w:szCs w:val="28"/>
        </w:rPr>
        <w:t>Правил</w:t>
      </w:r>
      <w:r w:rsidRPr="005850B4">
        <w:rPr>
          <w:rFonts w:ascii="Times New Roman" w:hAnsi="Times New Roman"/>
          <w:i/>
          <w:sz w:val="28"/>
          <w:szCs w:val="28"/>
        </w:rPr>
        <w:t xml:space="preserve">. 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2</w:t>
      </w:r>
      <w:r w:rsidR="00E37A0F">
        <w:rPr>
          <w:rFonts w:ascii="Times New Roman" w:hAnsi="Times New Roman"/>
          <w:i/>
          <w:sz w:val="28"/>
          <w:szCs w:val="28"/>
        </w:rPr>
        <w:t>5</w:t>
      </w:r>
      <w:r w:rsidRPr="005850B4">
        <w:rPr>
          <w:rFonts w:ascii="Times New Roman" w:hAnsi="Times New Roman"/>
          <w:i/>
          <w:sz w:val="28"/>
          <w:szCs w:val="28"/>
        </w:rPr>
        <w:t>. При возникновении уважительных причин, пре</w:t>
      </w:r>
      <w:r w:rsidR="00302FA6">
        <w:rPr>
          <w:rFonts w:ascii="Times New Roman" w:hAnsi="Times New Roman"/>
          <w:i/>
          <w:sz w:val="28"/>
          <w:szCs w:val="28"/>
        </w:rPr>
        <w:t>пятствующих исполнению адвокатом</w:t>
      </w:r>
      <w:r w:rsidRPr="005850B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850B4">
        <w:rPr>
          <w:rFonts w:ascii="Times New Roman" w:hAnsi="Times New Roman"/>
          <w:i/>
          <w:sz w:val="28"/>
          <w:szCs w:val="28"/>
        </w:rPr>
        <w:t>принятого  требования</w:t>
      </w:r>
      <w:proofErr w:type="gramEnd"/>
      <w:r w:rsidRPr="005850B4">
        <w:rPr>
          <w:rFonts w:ascii="Times New Roman" w:hAnsi="Times New Roman"/>
          <w:i/>
          <w:sz w:val="28"/>
          <w:szCs w:val="28"/>
        </w:rPr>
        <w:t xml:space="preserve">, и не достижения с органом, направившим  требование, соглашения о переносе  даты  участия в деле, адвокат обязан заблаговременно уведомить координатора АП РИ о необходимости замены его другим адвокатом по назначению.  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2</w:t>
      </w:r>
      <w:r w:rsidR="00E37A0F">
        <w:rPr>
          <w:rFonts w:ascii="Times New Roman" w:hAnsi="Times New Roman"/>
          <w:i/>
          <w:sz w:val="28"/>
          <w:szCs w:val="28"/>
        </w:rPr>
        <w:t>6</w:t>
      </w:r>
      <w:r w:rsidRPr="005850B4">
        <w:rPr>
          <w:rFonts w:ascii="Times New Roman" w:hAnsi="Times New Roman"/>
          <w:i/>
          <w:sz w:val="28"/>
          <w:szCs w:val="28"/>
        </w:rPr>
        <w:t xml:space="preserve">. Адвокат, вступивший в дело по соглашению, обязан незамедлительно любым доступным способом уведомить об этом   адвоката, исполняющего   обязанности защитника того же лица по назначению. 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2</w:t>
      </w:r>
      <w:r w:rsidR="00E37A0F">
        <w:rPr>
          <w:rFonts w:ascii="Times New Roman" w:hAnsi="Times New Roman"/>
          <w:i/>
          <w:sz w:val="28"/>
          <w:szCs w:val="28"/>
        </w:rPr>
        <w:t>7</w:t>
      </w:r>
      <w:r w:rsidRPr="005850B4">
        <w:rPr>
          <w:rFonts w:ascii="Times New Roman" w:hAnsi="Times New Roman"/>
          <w:i/>
          <w:sz w:val="28"/>
          <w:szCs w:val="28"/>
        </w:rPr>
        <w:t xml:space="preserve">. Адвокат, вступивший в дело по требованию органа дознания, органа предварительного следствия или суда, </w:t>
      </w:r>
      <w:proofErr w:type="gramStart"/>
      <w:r w:rsidRPr="005850B4">
        <w:rPr>
          <w:rFonts w:ascii="Times New Roman" w:hAnsi="Times New Roman"/>
          <w:i/>
          <w:sz w:val="28"/>
          <w:szCs w:val="28"/>
        </w:rPr>
        <w:t>обязан</w:t>
      </w:r>
      <w:r w:rsidR="00AB1656">
        <w:rPr>
          <w:rFonts w:ascii="Times New Roman" w:hAnsi="Times New Roman"/>
          <w:i/>
          <w:sz w:val="28"/>
          <w:szCs w:val="28"/>
        </w:rPr>
        <w:t xml:space="preserve"> </w:t>
      </w:r>
      <w:r w:rsidRPr="005850B4">
        <w:rPr>
          <w:rFonts w:ascii="Times New Roman" w:hAnsi="Times New Roman"/>
          <w:i/>
          <w:sz w:val="28"/>
          <w:szCs w:val="28"/>
        </w:rPr>
        <w:t xml:space="preserve"> выяснить</w:t>
      </w:r>
      <w:proofErr w:type="gramEnd"/>
      <w:r w:rsidRPr="005850B4">
        <w:rPr>
          <w:rFonts w:ascii="Times New Roman" w:hAnsi="Times New Roman"/>
          <w:i/>
          <w:sz w:val="28"/>
          <w:szCs w:val="28"/>
        </w:rPr>
        <w:t xml:space="preserve"> факт участия  в деле </w:t>
      </w:r>
      <w:r w:rsidRPr="005850B4">
        <w:rPr>
          <w:rFonts w:ascii="Times New Roman" w:hAnsi="Times New Roman"/>
          <w:i/>
          <w:sz w:val="28"/>
          <w:szCs w:val="28"/>
        </w:rPr>
        <w:lastRenderedPageBreak/>
        <w:t>адвоката по соглашению. При получении подобных сведений адвокат по назначению обязан любым доступным способом незамедлительно уведомить о своем вступлении в дело адвоката по соглашению, координатора АП РИ, проверить соблюдение органом, направившим требование, процессуальных норм о привлечении к делу адвоката по назначению, при наличии к тому правовых оснований, заявить ходатайство об устранении нарушений закона и недопустимости доказательств, полученных с его нарушением</w:t>
      </w:r>
      <w:r>
        <w:rPr>
          <w:rFonts w:ascii="Times New Roman" w:hAnsi="Times New Roman"/>
          <w:i/>
          <w:sz w:val="28"/>
          <w:szCs w:val="28"/>
        </w:rPr>
        <w:t>, а также сообщить о данных фактах в Адвокатскую палату Республики Ингушетия</w:t>
      </w:r>
      <w:r w:rsidRPr="005850B4">
        <w:rPr>
          <w:rFonts w:ascii="Times New Roman" w:hAnsi="Times New Roman"/>
          <w:i/>
          <w:sz w:val="28"/>
          <w:szCs w:val="28"/>
        </w:rPr>
        <w:t xml:space="preserve">. Адвокат по назначению не может отказаться от исполнения </w:t>
      </w:r>
      <w:proofErr w:type="gramStart"/>
      <w:r w:rsidRPr="005850B4">
        <w:rPr>
          <w:rFonts w:ascii="Times New Roman" w:hAnsi="Times New Roman"/>
          <w:i/>
          <w:sz w:val="28"/>
          <w:szCs w:val="28"/>
        </w:rPr>
        <w:t>по</w:t>
      </w:r>
      <w:r w:rsidR="00302FA6">
        <w:rPr>
          <w:rFonts w:ascii="Times New Roman" w:hAnsi="Times New Roman"/>
          <w:i/>
          <w:sz w:val="28"/>
          <w:szCs w:val="28"/>
        </w:rPr>
        <w:t>р</w:t>
      </w:r>
      <w:r w:rsidRPr="005850B4">
        <w:rPr>
          <w:rFonts w:ascii="Times New Roman" w:hAnsi="Times New Roman"/>
          <w:i/>
          <w:sz w:val="28"/>
          <w:szCs w:val="28"/>
        </w:rPr>
        <w:t>ученного  требования</w:t>
      </w:r>
      <w:proofErr w:type="gramEnd"/>
      <w:r w:rsidRPr="005850B4">
        <w:rPr>
          <w:rFonts w:ascii="Times New Roman" w:hAnsi="Times New Roman"/>
          <w:i/>
          <w:sz w:val="28"/>
          <w:szCs w:val="28"/>
        </w:rPr>
        <w:t>, обязан продолжить выполнение возложенной на него процессуальной функции, принимая все предусмотренные законом меры для устранения имеющихся нарушений</w:t>
      </w:r>
      <w:r>
        <w:rPr>
          <w:rFonts w:ascii="Times New Roman" w:hAnsi="Times New Roman"/>
          <w:i/>
          <w:sz w:val="28"/>
          <w:szCs w:val="28"/>
        </w:rPr>
        <w:t>, за исключением случаев отказа подзащитного от услуг адвоката, направленного по требованию суда или следствия</w:t>
      </w:r>
      <w:r w:rsidRPr="005850B4">
        <w:rPr>
          <w:rFonts w:ascii="Times New Roman" w:hAnsi="Times New Roman"/>
          <w:i/>
          <w:sz w:val="28"/>
          <w:szCs w:val="28"/>
        </w:rPr>
        <w:t xml:space="preserve">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2</w:t>
      </w:r>
      <w:r w:rsidR="00E37A0F">
        <w:rPr>
          <w:rFonts w:ascii="Times New Roman" w:hAnsi="Times New Roman"/>
          <w:i/>
          <w:sz w:val="28"/>
          <w:szCs w:val="28"/>
        </w:rPr>
        <w:t>8</w:t>
      </w:r>
      <w:r w:rsidRPr="005850B4">
        <w:rPr>
          <w:rFonts w:ascii="Times New Roman" w:hAnsi="Times New Roman"/>
          <w:i/>
          <w:sz w:val="28"/>
          <w:szCs w:val="28"/>
        </w:rPr>
        <w:t xml:space="preserve">. Адвокат, принявший к исполнению требование, несет персональную ответственность за своевременность его исполнения, качество оказания юридической помощи и выполнение иных положений, предусмотренных настоящим Положением.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</w:t>
      </w:r>
      <w:r w:rsidR="00E37A0F">
        <w:rPr>
          <w:rFonts w:ascii="Times New Roman" w:hAnsi="Times New Roman"/>
          <w:i/>
          <w:sz w:val="28"/>
          <w:szCs w:val="28"/>
        </w:rPr>
        <w:t>29</w:t>
      </w:r>
      <w:r w:rsidRPr="005850B4">
        <w:rPr>
          <w:rFonts w:ascii="Times New Roman" w:hAnsi="Times New Roman"/>
          <w:i/>
          <w:sz w:val="28"/>
          <w:szCs w:val="28"/>
        </w:rPr>
        <w:t>. Нарушение настоящ</w:t>
      </w:r>
      <w:r w:rsidR="00302FA6">
        <w:rPr>
          <w:rFonts w:ascii="Times New Roman" w:hAnsi="Times New Roman"/>
          <w:i/>
          <w:sz w:val="28"/>
          <w:szCs w:val="28"/>
        </w:rPr>
        <w:t xml:space="preserve">их </w:t>
      </w:r>
      <w:proofErr w:type="gramStart"/>
      <w:r w:rsidR="00302FA6">
        <w:rPr>
          <w:rFonts w:ascii="Times New Roman" w:hAnsi="Times New Roman"/>
          <w:i/>
          <w:sz w:val="28"/>
          <w:szCs w:val="28"/>
        </w:rPr>
        <w:t>Правил</w:t>
      </w:r>
      <w:r w:rsidRPr="005850B4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5850B4">
        <w:rPr>
          <w:rFonts w:ascii="Times New Roman" w:hAnsi="Times New Roman"/>
          <w:i/>
          <w:sz w:val="28"/>
          <w:szCs w:val="28"/>
        </w:rPr>
        <w:t xml:space="preserve"> принятие требования в нарушение установленн</w:t>
      </w:r>
      <w:r w:rsidR="00302FA6">
        <w:rPr>
          <w:rFonts w:ascii="Times New Roman" w:hAnsi="Times New Roman"/>
          <w:i/>
          <w:sz w:val="28"/>
          <w:szCs w:val="28"/>
        </w:rPr>
        <w:t>ых Правил</w:t>
      </w:r>
      <w:r w:rsidRPr="005850B4">
        <w:rPr>
          <w:rFonts w:ascii="Times New Roman" w:hAnsi="Times New Roman"/>
          <w:i/>
          <w:sz w:val="28"/>
          <w:szCs w:val="28"/>
        </w:rPr>
        <w:t xml:space="preserve">, оказание юридической помощи доверителю ненадлежащего качества являются основаниями для решения вопроса о возбуждении в отношении адвоката дисциплинарного производства.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3</w:t>
      </w:r>
      <w:r w:rsidR="00E37A0F">
        <w:rPr>
          <w:rFonts w:ascii="Times New Roman" w:hAnsi="Times New Roman"/>
          <w:i/>
          <w:sz w:val="28"/>
          <w:szCs w:val="28"/>
        </w:rPr>
        <w:t>0</w:t>
      </w:r>
      <w:r w:rsidRPr="005850B4">
        <w:rPr>
          <w:rFonts w:ascii="Times New Roman" w:hAnsi="Times New Roman"/>
          <w:i/>
          <w:sz w:val="28"/>
          <w:szCs w:val="28"/>
        </w:rPr>
        <w:t xml:space="preserve">. Участие адвоката в процессуальных действиях оформляется ордером, выдаваемым адвокатским образованием по форме, установленной Приказом Министерства юстиции Российской Федерации от 10.04.2013 № 47 «Об утверждении формы ордера». </w:t>
      </w:r>
      <w:r w:rsidRPr="005850B4">
        <w:rPr>
          <w:rFonts w:ascii="Times New Roman" w:hAnsi="Times New Roman"/>
          <w:i/>
          <w:sz w:val="28"/>
          <w:szCs w:val="28"/>
        </w:rPr>
        <w:tab/>
      </w:r>
      <w:r w:rsidRPr="005850B4">
        <w:rPr>
          <w:rFonts w:ascii="Times New Roman" w:hAnsi="Times New Roman"/>
          <w:i/>
          <w:sz w:val="28"/>
          <w:szCs w:val="28"/>
        </w:rPr>
        <w:tab/>
      </w:r>
    </w:p>
    <w:p w:rsidR="00CC3BE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  3</w:t>
      </w:r>
      <w:r w:rsidR="00E37A0F">
        <w:rPr>
          <w:rFonts w:ascii="Times New Roman" w:hAnsi="Times New Roman"/>
          <w:i/>
          <w:sz w:val="28"/>
          <w:szCs w:val="28"/>
        </w:rPr>
        <w:t>1</w:t>
      </w:r>
      <w:r w:rsidRPr="005850B4">
        <w:rPr>
          <w:rFonts w:ascii="Times New Roman" w:hAnsi="Times New Roman"/>
          <w:i/>
          <w:sz w:val="28"/>
          <w:szCs w:val="28"/>
        </w:rPr>
        <w:t xml:space="preserve">. Обязанность по контролю за качеством оказания адвокатами юридической помощи по назначению органов дознания, органов предварительного следствия и судов возлагается на Квалификационную комиссию АП РИ и Совет АП РИ путем истребования для проверки материалов адвокатских производств по распределенным требованиям. По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>результатам проверки Совет</w:t>
      </w:r>
      <w:r>
        <w:rPr>
          <w:rFonts w:ascii="Times New Roman" w:hAnsi="Times New Roman"/>
          <w:i/>
          <w:sz w:val="28"/>
          <w:szCs w:val="28"/>
        </w:rPr>
        <w:t xml:space="preserve"> АП РИ</w:t>
      </w:r>
      <w:r w:rsidRPr="005850B4">
        <w:rPr>
          <w:rFonts w:ascii="Times New Roman" w:hAnsi="Times New Roman"/>
          <w:i/>
          <w:sz w:val="28"/>
          <w:szCs w:val="28"/>
        </w:rPr>
        <w:t xml:space="preserve"> принимает соответствующ</w:t>
      </w:r>
      <w:r>
        <w:rPr>
          <w:rFonts w:ascii="Times New Roman" w:hAnsi="Times New Roman"/>
          <w:i/>
          <w:sz w:val="28"/>
          <w:szCs w:val="28"/>
        </w:rPr>
        <w:t>ие меры.</w:t>
      </w:r>
      <w:r w:rsidRPr="005850B4">
        <w:rPr>
          <w:rFonts w:ascii="Times New Roman" w:hAnsi="Times New Roman"/>
          <w:i/>
          <w:sz w:val="28"/>
          <w:szCs w:val="28"/>
        </w:rPr>
        <w:t xml:space="preserve">      </w:t>
      </w:r>
    </w:p>
    <w:p w:rsidR="00CC3BE4" w:rsidRPr="005850B4" w:rsidRDefault="00CC3BE4" w:rsidP="00CC3BE4">
      <w:pPr>
        <w:rPr>
          <w:i/>
        </w:rPr>
      </w:pPr>
    </w:p>
    <w:p w:rsidR="00CC3BE4" w:rsidRDefault="00CC3BE4" w:rsidP="00CC3BE4">
      <w:pPr>
        <w:rPr>
          <w:b/>
          <w:i/>
          <w:sz w:val="28"/>
          <w:szCs w:val="28"/>
        </w:rPr>
      </w:pPr>
      <w:r>
        <w:rPr>
          <w:i/>
        </w:rPr>
        <w:t xml:space="preserve">      </w:t>
      </w:r>
      <w:r w:rsidRPr="00A26126">
        <w:rPr>
          <w:b/>
          <w:i/>
          <w:sz w:val="28"/>
          <w:szCs w:val="28"/>
        </w:rPr>
        <w:t xml:space="preserve">Президент АП РИ                                                                                З.О. </w:t>
      </w:r>
      <w:proofErr w:type="spellStart"/>
      <w:r w:rsidRPr="00A26126">
        <w:rPr>
          <w:b/>
          <w:i/>
          <w:sz w:val="28"/>
          <w:szCs w:val="28"/>
        </w:rPr>
        <w:t>Хаутиева</w:t>
      </w:r>
      <w:proofErr w:type="spellEnd"/>
    </w:p>
    <w:p w:rsidR="00CC3BE4" w:rsidRDefault="00CC3BE4" w:rsidP="00CC3BE4">
      <w:pPr>
        <w:rPr>
          <w:b/>
          <w:i/>
          <w:sz w:val="28"/>
          <w:szCs w:val="28"/>
        </w:rPr>
      </w:pPr>
    </w:p>
    <w:p w:rsidR="00CC3BE4" w:rsidRDefault="00CC3BE4" w:rsidP="00CC3BE4">
      <w:pPr>
        <w:rPr>
          <w:b/>
          <w:i/>
          <w:sz w:val="28"/>
          <w:szCs w:val="28"/>
        </w:rPr>
      </w:pPr>
    </w:p>
    <w:p w:rsidR="00CC3BE4" w:rsidRPr="003B69CF" w:rsidRDefault="00CC3BE4" w:rsidP="00CC3BE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B69CF">
        <w:rPr>
          <w:rFonts w:ascii="Times New Roman" w:hAnsi="Times New Roman"/>
          <w:b/>
          <w:i/>
          <w:sz w:val="28"/>
          <w:szCs w:val="28"/>
        </w:rPr>
        <w:t xml:space="preserve">                     ДОЛЖНОСТНАЯ ИНСТРУКЦИЯ КООРДИНАТОРА АДВОКАТСКОЙ ПАЛАТЫ РЕСПУБЛИКИ ИНГУШЕТИЯ.  </w:t>
      </w:r>
    </w:p>
    <w:p w:rsidR="00CC3BE4" w:rsidRPr="003B69CF" w:rsidRDefault="00CC3BE4" w:rsidP="00CC3BE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B69CF">
        <w:rPr>
          <w:rFonts w:ascii="Times New Roman" w:hAnsi="Times New Roman"/>
          <w:b/>
          <w:i/>
          <w:sz w:val="28"/>
          <w:szCs w:val="28"/>
        </w:rPr>
        <w:t xml:space="preserve">                      1. ОБЩИЕ ПОЛОЖЕНИЯ: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1.1. Настоящая должностная инструкция определяет функциональные обязанности, права и ответственность координатора Адвокатской Палаты Республики Ингушетия.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1.2. Координатор назначается и освобождается от должности в установленном порядке решением Совета Адвокатской Палаты Республики Ингушетия.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1.3 Координатор подчиняется непосредственно Президенту АП РИ.  </w:t>
      </w:r>
    </w:p>
    <w:p w:rsidR="00CC3BE4" w:rsidRPr="003B69CF" w:rsidRDefault="00CC3BE4" w:rsidP="00CC3BE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3B69CF">
        <w:rPr>
          <w:rFonts w:ascii="Times New Roman" w:hAnsi="Times New Roman"/>
          <w:b/>
          <w:i/>
          <w:sz w:val="28"/>
          <w:szCs w:val="28"/>
        </w:rPr>
        <w:t>2. ДОЛЖНОСТНЫЕ ОБЯЗАННОСТИ: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Координатор обязан: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>2.1. Знать и выполнять положения законодательства об адвокатской деятельности и адвокатуре, уголовного и гражданско-процессуального законодательства, решений органов Федеральной палаты адвокатов Российской Федерации и Адвокатской палаты Республики Ингушетия в части организации и порядка оказания юридической помощи</w:t>
      </w:r>
      <w:r w:rsidRPr="005850B4">
        <w:rPr>
          <w:rFonts w:ascii="Times New Roman" w:eastAsiaTheme="minorHAnsi" w:hAnsi="Times New Roman"/>
          <w:i/>
          <w:sz w:val="28"/>
          <w:szCs w:val="28"/>
        </w:rPr>
        <w:t xml:space="preserve"> адвокатом</w:t>
      </w:r>
      <w:r w:rsidRPr="005850B4">
        <w:rPr>
          <w:rFonts w:ascii="Times New Roman" w:hAnsi="Times New Roman"/>
          <w:i/>
          <w:sz w:val="28"/>
          <w:szCs w:val="28"/>
        </w:rPr>
        <w:t xml:space="preserve"> в уголовном</w:t>
      </w:r>
      <w:r w:rsidR="00302FA6">
        <w:rPr>
          <w:rFonts w:ascii="Times New Roman" w:hAnsi="Times New Roman"/>
          <w:i/>
          <w:sz w:val="28"/>
          <w:szCs w:val="28"/>
        </w:rPr>
        <w:t>, гражданском и административном</w:t>
      </w:r>
      <w:r w:rsidRPr="005850B4">
        <w:rPr>
          <w:rFonts w:ascii="Times New Roman" w:hAnsi="Times New Roman"/>
          <w:i/>
          <w:sz w:val="28"/>
          <w:szCs w:val="28"/>
        </w:rPr>
        <w:t xml:space="preserve"> судопроизводстве по назначению органов дознания, предварительного следствия и суда.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>2.2. При получении требования от органа дознания, органа предварительного следствия или суда незамедлительно распределять его среди адвокатов, включенных в Список адвокатов, участвующих в системе юридической помощи в качестве защитника в уголовном</w:t>
      </w:r>
      <w:r w:rsidR="00302FA6">
        <w:rPr>
          <w:rFonts w:ascii="Times New Roman" w:hAnsi="Times New Roman"/>
          <w:i/>
          <w:sz w:val="28"/>
          <w:szCs w:val="28"/>
        </w:rPr>
        <w:t>, гражданском и административном</w:t>
      </w:r>
      <w:r w:rsidRPr="005850B4">
        <w:rPr>
          <w:rFonts w:ascii="Times New Roman" w:hAnsi="Times New Roman"/>
          <w:i/>
          <w:sz w:val="28"/>
          <w:szCs w:val="28"/>
        </w:rPr>
        <w:t xml:space="preserve"> судопроизводстве по назначению органов дознания, органов предварительного следствия или суда</w:t>
      </w:r>
      <w:r w:rsidR="00302FA6">
        <w:rPr>
          <w:rFonts w:ascii="Times New Roman" w:hAnsi="Times New Roman"/>
          <w:i/>
          <w:sz w:val="28"/>
          <w:szCs w:val="28"/>
        </w:rPr>
        <w:t>,( далее по тексту</w:t>
      </w:r>
      <w:r w:rsidRPr="005850B4">
        <w:rPr>
          <w:rFonts w:ascii="Times New Roman" w:hAnsi="Times New Roman"/>
          <w:i/>
          <w:sz w:val="28"/>
          <w:szCs w:val="28"/>
        </w:rPr>
        <w:t xml:space="preserve"> «Список»); согласовывать это распределение с адвокатом в соответствии с </w:t>
      </w:r>
      <w:r w:rsidR="00302FA6">
        <w:rPr>
          <w:rFonts w:ascii="Times New Roman" w:hAnsi="Times New Roman"/>
          <w:i/>
          <w:sz w:val="28"/>
          <w:szCs w:val="28"/>
        </w:rPr>
        <w:t xml:space="preserve">«Правилами» участия адвокатов АП РИ </w:t>
      </w:r>
      <w:r w:rsidRPr="005850B4">
        <w:rPr>
          <w:rFonts w:ascii="Times New Roman" w:hAnsi="Times New Roman"/>
          <w:i/>
          <w:sz w:val="28"/>
          <w:szCs w:val="28"/>
        </w:rPr>
        <w:t>в уголовном</w:t>
      </w:r>
      <w:r w:rsidR="00302FA6">
        <w:rPr>
          <w:rFonts w:ascii="Times New Roman" w:hAnsi="Times New Roman"/>
          <w:i/>
          <w:sz w:val="28"/>
          <w:szCs w:val="28"/>
        </w:rPr>
        <w:t>, гражданском и административном</w:t>
      </w:r>
      <w:r w:rsidRPr="005850B4">
        <w:rPr>
          <w:rFonts w:ascii="Times New Roman" w:hAnsi="Times New Roman"/>
          <w:i/>
          <w:sz w:val="28"/>
          <w:szCs w:val="28"/>
        </w:rPr>
        <w:t xml:space="preserve"> судопроизводстве по назначению органов дознания, органов пред</w:t>
      </w:r>
      <w:r w:rsidR="00302FA6">
        <w:rPr>
          <w:rFonts w:ascii="Times New Roman" w:hAnsi="Times New Roman"/>
          <w:i/>
          <w:sz w:val="28"/>
          <w:szCs w:val="28"/>
        </w:rPr>
        <w:t>варительного следствия или суда.</w:t>
      </w:r>
      <w:r w:rsidRPr="005850B4">
        <w:rPr>
          <w:rFonts w:ascii="Times New Roman" w:hAnsi="Times New Roman"/>
          <w:i/>
          <w:sz w:val="28"/>
          <w:szCs w:val="28"/>
        </w:rPr>
        <w:t xml:space="preserve">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2.3. При распределении требований среди адвокатов руководствоваться принципами незамедлительного исполнения требования в целях обеспечения граждан своевременной юридической помощью, а также равномерности распределения требований среди адвокатов, включенных в Список.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lastRenderedPageBreak/>
        <w:t xml:space="preserve">2.4. Заблаговременно в соответствии с </w:t>
      </w:r>
      <w:r w:rsidR="00302FA6">
        <w:rPr>
          <w:rFonts w:ascii="Times New Roman" w:hAnsi="Times New Roman"/>
          <w:i/>
          <w:sz w:val="28"/>
          <w:szCs w:val="28"/>
        </w:rPr>
        <w:t>П</w:t>
      </w:r>
      <w:r w:rsidRPr="005850B4">
        <w:rPr>
          <w:rFonts w:ascii="Times New Roman" w:hAnsi="Times New Roman"/>
          <w:i/>
          <w:sz w:val="28"/>
          <w:szCs w:val="28"/>
        </w:rPr>
        <w:t xml:space="preserve">равилами распределять поступившие требования среди адвокатов. 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2.5. Доводить информацию до адвоката путем телефонного звонка о распределении требования с указанием его реквизитов для заполнения ордера в соответствии с </w:t>
      </w:r>
      <w:r w:rsidR="00302FA6">
        <w:rPr>
          <w:rFonts w:ascii="Times New Roman" w:hAnsi="Times New Roman"/>
          <w:i/>
          <w:sz w:val="28"/>
          <w:szCs w:val="28"/>
        </w:rPr>
        <w:t>Правилами</w:t>
      </w:r>
      <w:r w:rsidRPr="005850B4">
        <w:rPr>
          <w:rFonts w:ascii="Times New Roman" w:hAnsi="Times New Roman"/>
          <w:i/>
          <w:sz w:val="28"/>
          <w:szCs w:val="28"/>
        </w:rPr>
        <w:t>.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2.6. Получать от адвоката подтверждение о принятии требования к исполнению или о невозможности исполнения.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2.7. Своевременно уведомить орган, направивший требование в случае замены адвоката по назначению.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2.8. Фиксировать факт отказа от принятия адвокатом требования либо непринятие телефонного вызова.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2.9. Подавать сведения Вице-президенту АП РИ в Совет Адвокатской палаты РИ о систематических отказах от принятия требований для исключения адвоката из Списка.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2.10. Осуществлять контроль за соблюдением адвокатами порядка участия в оказании юридической помощи по назначению органов дознания, органов предварительного следствия и судов, путем систематической сверки данных о распределенных им требований среди адвокатов с соответствующими сведениями органов дознания, органов предварительного следствия и судов в целях выявления фактов принятия адвокатами требований в нарушение порядка. О каждом случае выявления подобного нарушения незамедлительно докладывать Президенту АП РИ или Вице-президенту АП РИ, отвечающему за организацию юридической помощи.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5850B4">
        <w:rPr>
          <w:rFonts w:ascii="Times New Roman" w:hAnsi="Times New Roman"/>
          <w:i/>
          <w:sz w:val="28"/>
          <w:szCs w:val="28"/>
        </w:rPr>
        <w:t xml:space="preserve">2.13. Оказывать содействие членам Квалификационной комиссии, Совета Палаты и Вице-президенту. Президенту АП РИ, иным адвокатам по назначению Президента АП РИ или Совета АП РИ при осуществлении ими проверок соблюдения порядка и обеспечения качества оказания юридической помощи. </w:t>
      </w:r>
    </w:p>
    <w:p w:rsidR="00CC3BE4" w:rsidRPr="003B69CF" w:rsidRDefault="00CC3BE4" w:rsidP="00CC3BE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3B69CF">
        <w:rPr>
          <w:rFonts w:ascii="Times New Roman" w:hAnsi="Times New Roman"/>
          <w:b/>
          <w:i/>
          <w:sz w:val="28"/>
          <w:szCs w:val="28"/>
        </w:rPr>
        <w:t>3. ПРАВА КООРДИНАТОРА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Координатор имеет право: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3.1. Получать информацию, в объеме, необходимом для выполнения возложенных на него обязанностей и поставленных перед ним задач.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3.2. Привлекать в необходимых случаях адвоката (по согласованию с ним), зарегистрированного в Списке в одном районе, для исполнения требований на </w:t>
      </w:r>
      <w:r w:rsidRPr="005850B4">
        <w:rPr>
          <w:rFonts w:ascii="Times New Roman" w:hAnsi="Times New Roman"/>
          <w:i/>
          <w:sz w:val="28"/>
          <w:szCs w:val="28"/>
        </w:rPr>
        <w:lastRenderedPageBreak/>
        <w:t xml:space="preserve">территории иного района в целях своевременного и полного исполнения полученных требований.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3.3. Представлять руководству АП РИ предложения по совершенствованию своей работы и работы АП РИ.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3.4. Принимать решения в пределах своей компетенции.  </w:t>
      </w:r>
    </w:p>
    <w:p w:rsidR="00CC3BE4" w:rsidRPr="003B69CF" w:rsidRDefault="00CC3BE4" w:rsidP="00CC3BE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3B69CF">
        <w:rPr>
          <w:rFonts w:ascii="Times New Roman" w:hAnsi="Times New Roman"/>
          <w:b/>
          <w:i/>
          <w:sz w:val="28"/>
          <w:szCs w:val="28"/>
        </w:rPr>
        <w:t>4. ОТВЕТСТВЕННОСТЬ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Координатор несёт ответственность за: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4.1. Невыполнение и/или ненадлежащее (несвоевременное) выполнение своих обязанностей. </w:t>
      </w:r>
    </w:p>
    <w:p w:rsidR="00302FA6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>4.2. Сохранность документации, разглашение сведений, имеющих конфиденциальный характер.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</w:p>
    <w:p w:rsidR="00CC3BE4" w:rsidRPr="005850B4" w:rsidRDefault="00CC3BE4" w:rsidP="00CC3BE4">
      <w:pPr>
        <w:jc w:val="both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>С инструкцией ознакомлен(а) координатор АП РИ: ________________________/____________________</w:t>
      </w:r>
      <w:proofErr w:type="gramStart"/>
      <w:r w:rsidRPr="005850B4">
        <w:rPr>
          <w:rFonts w:ascii="Times New Roman" w:hAnsi="Times New Roman"/>
          <w:i/>
          <w:sz w:val="28"/>
          <w:szCs w:val="28"/>
        </w:rPr>
        <w:t>/«</w:t>
      </w:r>
      <w:proofErr w:type="gramEnd"/>
      <w:r w:rsidRPr="005850B4">
        <w:rPr>
          <w:rFonts w:ascii="Times New Roman" w:hAnsi="Times New Roman"/>
          <w:i/>
          <w:sz w:val="28"/>
          <w:szCs w:val="28"/>
        </w:rPr>
        <w:t xml:space="preserve">___»____________________20____ г.       </w:t>
      </w:r>
    </w:p>
    <w:p w:rsidR="00CC3BE4" w:rsidRPr="005850B4" w:rsidRDefault="00CC3BE4" w:rsidP="00CC3BE4">
      <w:pPr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rPr>
          <w:rFonts w:ascii="Times New Roman" w:hAnsi="Times New Roman"/>
          <w:i/>
          <w:sz w:val="28"/>
          <w:szCs w:val="28"/>
        </w:rPr>
      </w:pPr>
    </w:p>
    <w:p w:rsidR="00CC3BE4" w:rsidRDefault="00CC3BE4" w:rsidP="00CC3BE4">
      <w:pPr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ind w:left="566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№2 </w:t>
      </w:r>
      <w:r w:rsidRPr="005850B4">
        <w:rPr>
          <w:rFonts w:ascii="Times New Roman" w:hAnsi="Times New Roman"/>
          <w:i/>
          <w:sz w:val="28"/>
          <w:szCs w:val="28"/>
        </w:rPr>
        <w:t xml:space="preserve"> </w:t>
      </w:r>
    </w:p>
    <w:p w:rsidR="00CC3BE4" w:rsidRPr="005850B4" w:rsidRDefault="00CC3BE4" w:rsidP="00CC3BE4">
      <w:pPr>
        <w:ind w:left="4956" w:firstLine="708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>В Совет Адвокатской палаты</w:t>
      </w:r>
      <w:r w:rsidRPr="005850B4">
        <w:rPr>
          <w:rFonts w:ascii="Times New Roman" w:hAnsi="Times New Roman"/>
          <w:i/>
          <w:sz w:val="28"/>
          <w:szCs w:val="28"/>
        </w:rPr>
        <w:tab/>
      </w:r>
      <w:r w:rsidRPr="005850B4">
        <w:rPr>
          <w:rFonts w:ascii="Times New Roman" w:hAnsi="Times New Roman"/>
          <w:i/>
          <w:sz w:val="28"/>
          <w:szCs w:val="28"/>
        </w:rPr>
        <w:tab/>
        <w:t>Республики Ингушетия</w:t>
      </w:r>
    </w:p>
    <w:p w:rsidR="00CC3BE4" w:rsidRPr="005850B4" w:rsidRDefault="00CC3BE4" w:rsidP="00CC3BE4">
      <w:pPr>
        <w:ind w:left="5664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>Фамилия _________________ Имя_____________________ Отчество _________________</w:t>
      </w:r>
    </w:p>
    <w:p w:rsidR="00CC3BE4" w:rsidRPr="005850B4" w:rsidRDefault="00CC3BE4" w:rsidP="00CC3BE4">
      <w:pPr>
        <w:ind w:left="5664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>Регистрационный номер в реестре адвокатов _________</w:t>
      </w:r>
    </w:p>
    <w:p w:rsidR="00CC3BE4" w:rsidRPr="005850B4" w:rsidRDefault="00CC3BE4" w:rsidP="00CC3BE4">
      <w:pPr>
        <w:ind w:left="5664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>Номер удостоверения ______</w:t>
      </w:r>
    </w:p>
    <w:p w:rsidR="00CC3BE4" w:rsidRPr="005850B4" w:rsidRDefault="00CC3BE4" w:rsidP="00CC3BE4">
      <w:pPr>
        <w:ind w:left="5664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>Кем и когда выдано ________</w:t>
      </w:r>
    </w:p>
    <w:p w:rsidR="00CC3BE4" w:rsidRPr="005850B4" w:rsidRDefault="00CC3BE4" w:rsidP="00CC3BE4">
      <w:pPr>
        <w:ind w:left="5664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>Адрес ____________________</w:t>
      </w:r>
    </w:p>
    <w:p w:rsidR="00CC3BE4" w:rsidRPr="005850B4" w:rsidRDefault="00CC3BE4" w:rsidP="00CC3BE4">
      <w:pPr>
        <w:ind w:left="5664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>Телефон __________________</w:t>
      </w:r>
    </w:p>
    <w:p w:rsidR="00CC3BE4" w:rsidRPr="005850B4" w:rsidRDefault="00CC3BE4" w:rsidP="00CC3BE4">
      <w:pPr>
        <w:ind w:left="5664" w:firstLine="6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>Адрес электронной почты   __________________________</w:t>
      </w:r>
    </w:p>
    <w:p w:rsidR="00CC3BE4" w:rsidRPr="005850B4" w:rsidRDefault="00CC3BE4" w:rsidP="00CC3BE4">
      <w:pPr>
        <w:rPr>
          <w:rFonts w:ascii="Times New Roman" w:hAnsi="Times New Roman"/>
          <w:i/>
          <w:sz w:val="28"/>
          <w:szCs w:val="28"/>
        </w:rPr>
      </w:pPr>
    </w:p>
    <w:p w:rsidR="00CC3BE4" w:rsidRPr="005850B4" w:rsidRDefault="00CC3BE4" w:rsidP="00CC3BE4">
      <w:pPr>
        <w:ind w:left="2832" w:firstLine="708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>ЗАЯВЛЕНИЕ</w:t>
      </w:r>
    </w:p>
    <w:p w:rsidR="00CC3BE4" w:rsidRPr="005850B4" w:rsidRDefault="00CC3BE4" w:rsidP="00CC3BE4">
      <w:pPr>
        <w:ind w:firstLine="708"/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Прошу включить меня в список адвокатов, оказывающих юридическую помощь по назначению по следующим категориям дел:   уголовное ,  гражданское,   административное.   </w:t>
      </w:r>
    </w:p>
    <w:p w:rsidR="00CC3BE4" w:rsidRDefault="00CC3BE4" w:rsidP="00CC3BE4">
      <w:pPr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Приложение: копия удостоверения адвоката.  </w:t>
      </w:r>
    </w:p>
    <w:p w:rsidR="00CC3BE4" w:rsidRPr="005850B4" w:rsidRDefault="00CC3BE4" w:rsidP="00CC3BE4">
      <w:pPr>
        <w:rPr>
          <w:rFonts w:ascii="Times New Roman" w:hAnsi="Times New Roman"/>
          <w:i/>
          <w:sz w:val="28"/>
          <w:szCs w:val="28"/>
        </w:rPr>
      </w:pPr>
      <w:r w:rsidRPr="005850B4">
        <w:rPr>
          <w:rFonts w:ascii="Times New Roman" w:hAnsi="Times New Roman"/>
          <w:i/>
          <w:sz w:val="28"/>
          <w:szCs w:val="28"/>
        </w:rPr>
        <w:t xml:space="preserve">  «___» ________________ 20 ___ г.                                                  _____________________________ (подпись, расшифровка подписи)</w:t>
      </w:r>
    </w:p>
    <w:p w:rsidR="00A746F4" w:rsidRDefault="00A746F4"/>
    <w:sectPr w:rsidR="00A7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85"/>
    <w:rsid w:val="00076371"/>
    <w:rsid w:val="0009779B"/>
    <w:rsid w:val="00164485"/>
    <w:rsid w:val="001E1FCB"/>
    <w:rsid w:val="0023092F"/>
    <w:rsid w:val="002548E5"/>
    <w:rsid w:val="0029548B"/>
    <w:rsid w:val="00302FA6"/>
    <w:rsid w:val="005747FE"/>
    <w:rsid w:val="00583113"/>
    <w:rsid w:val="00625C12"/>
    <w:rsid w:val="00697BBD"/>
    <w:rsid w:val="00785580"/>
    <w:rsid w:val="009937D8"/>
    <w:rsid w:val="00A746F4"/>
    <w:rsid w:val="00AB1656"/>
    <w:rsid w:val="00AD7458"/>
    <w:rsid w:val="00B55067"/>
    <w:rsid w:val="00C43086"/>
    <w:rsid w:val="00CC3BE4"/>
    <w:rsid w:val="00E05076"/>
    <w:rsid w:val="00E37A0F"/>
    <w:rsid w:val="00E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A840B-77F7-475F-B372-53541A8F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09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2104-06</dc:creator>
  <cp:keywords/>
  <dc:description/>
  <cp:lastModifiedBy>2104-06</cp:lastModifiedBy>
  <cp:revision>11</cp:revision>
  <dcterms:created xsi:type="dcterms:W3CDTF">2019-10-11T06:40:00Z</dcterms:created>
  <dcterms:modified xsi:type="dcterms:W3CDTF">2019-11-21T14:11:00Z</dcterms:modified>
</cp:coreProperties>
</file>